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505" w:rsidRDefault="00E24505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1224500" cy="1232453"/>
            <wp:effectExtent l="0" t="0" r="0" b="6350"/>
            <wp:docPr id="1" name="Imagem 1" descr="Ficheiro:Brasão de Redentora.jpg – Wikipédia, a enciclopédia liv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cheiro:Brasão de Redentora.jpg – Wikipédia, a enciclopédia liv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784" cy="123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Pr="00E24505" w:rsidRDefault="00C92BA7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 w:rsidRPr="00E2450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SECRETARIA MUNICIPAL DE SAÚDE</w:t>
      </w:r>
    </w:p>
    <w:p w:rsidR="006C7DC0" w:rsidRDefault="00C92BA7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 w:rsidRPr="00E2450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NÚCLEO DE VIGILÂNCIA EPIDEMIOLÓGICA</w:t>
      </w:r>
    </w:p>
    <w:p w:rsidR="00E24505" w:rsidRDefault="00E24505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E24505" w:rsidRDefault="00E24505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E24505" w:rsidRDefault="00E24505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E24505" w:rsidRDefault="00E24505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E24505" w:rsidRDefault="00E24505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E24505" w:rsidRDefault="00E24505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E24505" w:rsidRDefault="00E24505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E24505" w:rsidRDefault="00E24505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A15716" w:rsidRDefault="00A15716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A15716" w:rsidRDefault="00A15716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A15716" w:rsidRDefault="00A15716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E24505" w:rsidRDefault="00E24505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E24505" w:rsidRPr="00E24505" w:rsidRDefault="00E24505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E24505" w:rsidRPr="00E24505" w:rsidRDefault="00C92BA7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 w:rsidRPr="00E2450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PLANO MUNICIPAL</w:t>
      </w:r>
      <w:r w:rsidR="008C630E" w:rsidRPr="00E2450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 </w:t>
      </w:r>
      <w:r w:rsidRPr="00E2450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DE OPERACIONALIZAÇÃO DA VACINAÇÃO CONTRA A COVID-19</w:t>
      </w: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C92BA7" w:rsidRPr="00E24505" w:rsidRDefault="00C92BA7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 w:rsidRPr="00E2450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Redentora/RS</w:t>
      </w:r>
      <w:r w:rsidR="00C354FD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 17</w:t>
      </w:r>
      <w:r w:rsidR="002155F8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/09</w:t>
      </w:r>
      <w:r w:rsidR="00E24505" w:rsidRPr="00E2450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/2021</w:t>
      </w:r>
    </w:p>
    <w:p w:rsidR="00C92BA7" w:rsidRPr="00E24505" w:rsidRDefault="00C92BA7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C92BA7" w:rsidRDefault="00C92BA7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Pr="00E24505" w:rsidRDefault="00E24505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 w:rsidRPr="00E2450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ELABORAÇÃO:</w:t>
      </w: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LETICIA ESTER FRONER DA SILVA</w:t>
      </w:r>
    </w:p>
    <w:p w:rsidR="00E24505" w:rsidRDefault="00E24505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ENFª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RESPONSÁVEL SETOR DE IMUNIZAÇÃO</w:t>
      </w:r>
    </w:p>
    <w:p w:rsidR="00E24505" w:rsidRDefault="00E24505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CLEIDIANE RIGODANZO</w:t>
      </w:r>
    </w:p>
    <w:p w:rsidR="00E24505" w:rsidRDefault="00E24505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ENFª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SETOR DE IMUNIZAÇÃO</w:t>
      </w:r>
    </w:p>
    <w:p w:rsidR="00E24505" w:rsidRDefault="00E24505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F375C5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ROGÉRIO DE CASTRO GIGOSKI</w:t>
      </w:r>
    </w:p>
    <w:p w:rsidR="00E24505" w:rsidRDefault="00A33C75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SECRETÁRIO</w:t>
      </w:r>
      <w:r w:rsidR="00E2450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MUNICIPAL DE SAÚDE</w:t>
      </w:r>
    </w:p>
    <w:p w:rsidR="00E24505" w:rsidRDefault="00E24505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Pr="00A15716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E24505" w:rsidRPr="00A15716" w:rsidRDefault="00A15716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 w:rsidRPr="00A1571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SUMÁRIO: </w:t>
      </w: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Pr="0056564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C92BA7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1 – </w:t>
      </w:r>
      <w:r w:rsidR="00C92BA7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Introdução</w:t>
      </w:r>
    </w:p>
    <w:p w:rsidR="00E24505" w:rsidRPr="0056564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C92BA7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2 – </w:t>
      </w:r>
      <w:r w:rsidR="00C92BA7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Objetivos</w:t>
      </w:r>
    </w:p>
    <w:p w:rsidR="00E24505" w:rsidRPr="0056564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C92BA7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3 - </w:t>
      </w:r>
      <w:r w:rsidR="00C92BA7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Grupos Prioritários</w:t>
      </w:r>
    </w:p>
    <w:p w:rsidR="00E24505" w:rsidRPr="0056564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C92BA7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4 – </w:t>
      </w:r>
      <w:proofErr w:type="spellStart"/>
      <w:r w:rsidR="00C92BA7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Farmacovigilância</w:t>
      </w:r>
      <w:proofErr w:type="spellEnd"/>
    </w:p>
    <w:p w:rsidR="00E24505" w:rsidRPr="0056564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C92BA7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5 - </w:t>
      </w:r>
      <w:r w:rsidR="00C92BA7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Sistema</w:t>
      </w:r>
      <w:proofErr w:type="gramEnd"/>
      <w:r w:rsidR="00C92BA7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Informação</w:t>
      </w:r>
    </w:p>
    <w:p w:rsidR="00E24505" w:rsidRPr="0056564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C92BA7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6 - </w:t>
      </w:r>
      <w:r w:rsidR="00C92BA7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Operacionalização</w:t>
      </w:r>
      <w:proofErr w:type="gramEnd"/>
      <w:r w:rsidR="00C92BA7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da Vacinação</w:t>
      </w:r>
    </w:p>
    <w:p w:rsidR="00E24505" w:rsidRPr="0056564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C92BA7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7 – </w:t>
      </w:r>
      <w:r w:rsidR="00C92BA7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Recomendações</w:t>
      </w:r>
    </w:p>
    <w:p w:rsidR="00E24505" w:rsidRPr="0056564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C1E97" w:rsidRDefault="00E24505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8 - </w:t>
      </w:r>
      <w:r w:rsidR="003F32AD" w:rsidRPr="003F32AD">
        <w:rPr>
          <w:rFonts w:ascii="Times New Roman" w:hAnsi="Times New Roman" w:cs="Times New Roman"/>
          <w:sz w:val="28"/>
          <w:szCs w:val="28"/>
        </w:rPr>
        <w:t xml:space="preserve">Informe </w:t>
      </w:r>
      <w:r w:rsidRPr="003F32AD">
        <w:rPr>
          <w:rFonts w:ascii="Times New Roman" w:hAnsi="Times New Roman" w:cs="Times New Roman"/>
          <w:sz w:val="28"/>
          <w:szCs w:val="28"/>
        </w:rPr>
        <w:t>Técnico</w:t>
      </w:r>
      <w:r w:rsidR="003F32AD" w:rsidRPr="003F32AD">
        <w:rPr>
          <w:rFonts w:ascii="Times New Roman" w:hAnsi="Times New Roman" w:cs="Times New Roman"/>
          <w:sz w:val="28"/>
          <w:szCs w:val="28"/>
        </w:rPr>
        <w:t xml:space="preserve"> Da Campanha</w:t>
      </w:r>
      <w:proofErr w:type="gramEnd"/>
    </w:p>
    <w:p w:rsidR="00E24505" w:rsidRPr="003F32AD" w:rsidRDefault="00E24505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BA7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9 - </w:t>
      </w:r>
      <w:r w:rsidR="00C92BA7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Gerenciamento</w:t>
      </w:r>
      <w:proofErr w:type="gramEnd"/>
      <w:r w:rsidR="00C92BA7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Resíduos Provenientes de Vacinação</w:t>
      </w:r>
    </w:p>
    <w:p w:rsidR="00E24505" w:rsidRPr="0056564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0F0249" w:rsidRPr="0056564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10 - </w:t>
      </w:r>
      <w:r w:rsidR="00C92BA7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Referências</w:t>
      </w:r>
    </w:p>
    <w:p w:rsidR="00C92BA7" w:rsidRDefault="00C92BA7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24505" w:rsidRPr="0056564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F375C5" w:rsidRDefault="00F375C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C92BA7" w:rsidRPr="00E24505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 w:rsidRPr="00E2450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lastRenderedPageBreak/>
        <w:t xml:space="preserve">1 - </w:t>
      </w:r>
      <w:r w:rsidR="00C92BA7" w:rsidRPr="00E2450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INTRODUÇÃO:</w:t>
      </w:r>
    </w:p>
    <w:p w:rsidR="00E8621D" w:rsidRPr="00565645" w:rsidRDefault="00E8621D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C92BA7" w:rsidRDefault="00C92BA7" w:rsidP="00E24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645">
        <w:rPr>
          <w:rFonts w:ascii="Times New Roman" w:hAnsi="Times New Roman" w:cs="Times New Roman"/>
          <w:sz w:val="28"/>
          <w:szCs w:val="28"/>
        </w:rPr>
        <w:t>O Plano Municipal de</w:t>
      </w:r>
      <w:r w:rsidR="006C7DC0" w:rsidRPr="00565645">
        <w:rPr>
          <w:rFonts w:ascii="Times New Roman" w:hAnsi="Times New Roman" w:cs="Times New Roman"/>
          <w:sz w:val="28"/>
          <w:szCs w:val="28"/>
        </w:rPr>
        <w:t xml:space="preserve"> </w:t>
      </w:r>
      <w:r w:rsidRPr="00565645">
        <w:rPr>
          <w:rFonts w:ascii="Times New Roman" w:hAnsi="Times New Roman" w:cs="Times New Roman"/>
          <w:sz w:val="28"/>
          <w:szCs w:val="28"/>
        </w:rPr>
        <w:t>Vacinação contra a Covid-19 aponta o</w:t>
      </w:r>
      <w:r w:rsidR="006C7DC0" w:rsidRPr="00565645">
        <w:rPr>
          <w:rFonts w:ascii="Times New Roman" w:hAnsi="Times New Roman" w:cs="Times New Roman"/>
          <w:sz w:val="28"/>
          <w:szCs w:val="28"/>
        </w:rPr>
        <w:t xml:space="preserve"> </w:t>
      </w:r>
      <w:r w:rsidR="00C57811">
        <w:rPr>
          <w:rFonts w:ascii="Times New Roman" w:hAnsi="Times New Roman" w:cs="Times New Roman"/>
          <w:sz w:val="28"/>
          <w:szCs w:val="28"/>
        </w:rPr>
        <w:t>Plano de A</w:t>
      </w:r>
      <w:r w:rsidRPr="00565645">
        <w:rPr>
          <w:rFonts w:ascii="Times New Roman" w:hAnsi="Times New Roman" w:cs="Times New Roman"/>
          <w:sz w:val="28"/>
          <w:szCs w:val="28"/>
        </w:rPr>
        <w:t>ção</w:t>
      </w:r>
      <w:r w:rsidR="006C7DC0" w:rsidRPr="00565645">
        <w:rPr>
          <w:rFonts w:ascii="Times New Roman" w:hAnsi="Times New Roman" w:cs="Times New Roman"/>
          <w:sz w:val="28"/>
          <w:szCs w:val="28"/>
        </w:rPr>
        <w:t xml:space="preserve"> </w:t>
      </w:r>
      <w:r w:rsidR="00C57811">
        <w:rPr>
          <w:rFonts w:ascii="Times New Roman" w:hAnsi="Times New Roman" w:cs="Times New Roman"/>
          <w:sz w:val="28"/>
          <w:szCs w:val="28"/>
        </w:rPr>
        <w:t>M</w:t>
      </w:r>
      <w:r w:rsidRPr="00565645">
        <w:rPr>
          <w:rFonts w:ascii="Times New Roman" w:hAnsi="Times New Roman" w:cs="Times New Roman"/>
          <w:sz w:val="28"/>
          <w:szCs w:val="28"/>
        </w:rPr>
        <w:t>unicipal, com base nas diretrizes do Plano Nacional</w:t>
      </w:r>
      <w:r w:rsidR="006C7DC0" w:rsidRPr="00565645">
        <w:rPr>
          <w:rFonts w:ascii="Times New Roman" w:hAnsi="Times New Roman" w:cs="Times New Roman"/>
          <w:sz w:val="28"/>
          <w:szCs w:val="28"/>
        </w:rPr>
        <w:t xml:space="preserve"> e E</w:t>
      </w:r>
      <w:r w:rsidRPr="00565645">
        <w:rPr>
          <w:rFonts w:ascii="Times New Roman" w:hAnsi="Times New Roman" w:cs="Times New Roman"/>
          <w:sz w:val="28"/>
          <w:szCs w:val="28"/>
        </w:rPr>
        <w:t>stadual, que contemplem a organização e programação detalhada da vacinação. Neste sentido, este documento tem como objetivo orientar os profissionais de saúde, coordenadores e gestor municipal, trazendo elementos fundamentais para promover uma campanha de vacinação de forma segura e integrada</w:t>
      </w:r>
      <w:r w:rsidR="006C7DC0" w:rsidRPr="00565645">
        <w:rPr>
          <w:rFonts w:ascii="Times New Roman" w:hAnsi="Times New Roman" w:cs="Times New Roman"/>
          <w:sz w:val="28"/>
          <w:szCs w:val="28"/>
        </w:rPr>
        <w:t>.</w:t>
      </w:r>
    </w:p>
    <w:p w:rsidR="008C630E" w:rsidRPr="00565645" w:rsidRDefault="008C630E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30E" w:rsidRPr="00E24505" w:rsidRDefault="00E24505" w:rsidP="005656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505">
        <w:rPr>
          <w:rFonts w:ascii="Times New Roman" w:hAnsi="Times New Roman" w:cs="Times New Roman"/>
          <w:b/>
          <w:sz w:val="28"/>
          <w:szCs w:val="28"/>
        </w:rPr>
        <w:t xml:space="preserve">2 - </w:t>
      </w:r>
      <w:r w:rsidR="008C630E" w:rsidRPr="00E24505">
        <w:rPr>
          <w:rFonts w:ascii="Times New Roman" w:hAnsi="Times New Roman" w:cs="Times New Roman"/>
          <w:b/>
          <w:sz w:val="28"/>
          <w:szCs w:val="28"/>
        </w:rPr>
        <w:t>OBJETIVOS:</w:t>
      </w:r>
    </w:p>
    <w:p w:rsidR="008C630E" w:rsidRPr="00565645" w:rsidRDefault="008C630E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30E" w:rsidRDefault="008C630E" w:rsidP="00E245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645">
        <w:rPr>
          <w:rFonts w:ascii="Times New Roman" w:hAnsi="Times New Roman" w:cs="Times New Roman"/>
          <w:sz w:val="28"/>
          <w:szCs w:val="28"/>
        </w:rPr>
        <w:t xml:space="preserve">Estabelecer as ações e estratégias para a operacionalização da vacinação contra a </w:t>
      </w:r>
      <w:r w:rsidR="00C57811" w:rsidRPr="00565645">
        <w:rPr>
          <w:rFonts w:ascii="Times New Roman" w:hAnsi="Times New Roman" w:cs="Times New Roman"/>
          <w:sz w:val="28"/>
          <w:szCs w:val="28"/>
        </w:rPr>
        <w:t xml:space="preserve">COVID-19 </w:t>
      </w:r>
      <w:r w:rsidRPr="00565645">
        <w:rPr>
          <w:rFonts w:ascii="Times New Roman" w:hAnsi="Times New Roman" w:cs="Times New Roman"/>
          <w:sz w:val="28"/>
          <w:szCs w:val="28"/>
        </w:rPr>
        <w:t>no município de Redentora</w:t>
      </w:r>
      <w:r w:rsidR="00C57811">
        <w:rPr>
          <w:rFonts w:ascii="Times New Roman" w:hAnsi="Times New Roman" w:cs="Times New Roman"/>
          <w:sz w:val="28"/>
          <w:szCs w:val="28"/>
        </w:rPr>
        <w:t>;</w:t>
      </w:r>
    </w:p>
    <w:p w:rsidR="00E24505" w:rsidRPr="00565645" w:rsidRDefault="00E24505" w:rsidP="00E24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C630E" w:rsidRDefault="008C630E" w:rsidP="00E245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645">
        <w:rPr>
          <w:rFonts w:ascii="Times New Roman" w:hAnsi="Times New Roman" w:cs="Times New Roman"/>
          <w:sz w:val="28"/>
          <w:szCs w:val="28"/>
        </w:rPr>
        <w:t xml:space="preserve">Redução da morbimortalidade causada pelo novo </w:t>
      </w:r>
      <w:proofErr w:type="spellStart"/>
      <w:r w:rsidRPr="00565645">
        <w:rPr>
          <w:rFonts w:ascii="Times New Roman" w:hAnsi="Times New Roman" w:cs="Times New Roman"/>
          <w:sz w:val="28"/>
          <w:szCs w:val="28"/>
        </w:rPr>
        <w:t>coronavírus</w:t>
      </w:r>
      <w:proofErr w:type="spellEnd"/>
      <w:r w:rsidRPr="00565645">
        <w:rPr>
          <w:rFonts w:ascii="Times New Roman" w:hAnsi="Times New Roman" w:cs="Times New Roman"/>
          <w:sz w:val="28"/>
          <w:szCs w:val="28"/>
        </w:rPr>
        <w:t xml:space="preserve">, bem como a manutenção do </w:t>
      </w:r>
      <w:r w:rsidR="00EC1E97" w:rsidRPr="00565645">
        <w:rPr>
          <w:rFonts w:ascii="Times New Roman" w:hAnsi="Times New Roman" w:cs="Times New Roman"/>
          <w:sz w:val="28"/>
          <w:szCs w:val="28"/>
        </w:rPr>
        <w:t>funcionamento do</w:t>
      </w:r>
      <w:r w:rsidRPr="00565645">
        <w:rPr>
          <w:rFonts w:ascii="Times New Roman" w:hAnsi="Times New Roman" w:cs="Times New Roman"/>
          <w:sz w:val="28"/>
          <w:szCs w:val="28"/>
        </w:rPr>
        <w:t xml:space="preserve"> trabalho</w:t>
      </w:r>
      <w:r w:rsidR="00EC1E97" w:rsidRPr="00565645">
        <w:rPr>
          <w:rFonts w:ascii="Times New Roman" w:hAnsi="Times New Roman" w:cs="Times New Roman"/>
          <w:sz w:val="28"/>
          <w:szCs w:val="28"/>
        </w:rPr>
        <w:t xml:space="preserve"> e</w:t>
      </w:r>
      <w:r w:rsidRPr="00565645">
        <w:rPr>
          <w:rFonts w:ascii="Times New Roman" w:hAnsi="Times New Roman" w:cs="Times New Roman"/>
          <w:sz w:val="28"/>
          <w:szCs w:val="28"/>
        </w:rPr>
        <w:t xml:space="preserve"> dos serviços </w:t>
      </w:r>
      <w:r w:rsidR="00EC1E97" w:rsidRPr="00565645">
        <w:rPr>
          <w:rFonts w:ascii="Times New Roman" w:hAnsi="Times New Roman" w:cs="Times New Roman"/>
          <w:sz w:val="28"/>
          <w:szCs w:val="28"/>
        </w:rPr>
        <w:t xml:space="preserve">de saúde e </w:t>
      </w:r>
      <w:r w:rsidRPr="00565645">
        <w:rPr>
          <w:rFonts w:ascii="Times New Roman" w:hAnsi="Times New Roman" w:cs="Times New Roman"/>
          <w:sz w:val="28"/>
          <w:szCs w:val="28"/>
        </w:rPr>
        <w:t>manutenção do funcio</w:t>
      </w:r>
      <w:r w:rsidR="00E24505">
        <w:rPr>
          <w:rFonts w:ascii="Times New Roman" w:hAnsi="Times New Roman" w:cs="Times New Roman"/>
          <w:sz w:val="28"/>
          <w:szCs w:val="28"/>
        </w:rPr>
        <w:t>namento dos serviços essenciais.</w:t>
      </w:r>
    </w:p>
    <w:p w:rsidR="00E24505" w:rsidRPr="00565645" w:rsidRDefault="00E24505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30E" w:rsidRDefault="008C630E" w:rsidP="00E245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645">
        <w:rPr>
          <w:rFonts w:ascii="Times New Roman" w:hAnsi="Times New Roman" w:cs="Times New Roman"/>
          <w:sz w:val="28"/>
          <w:szCs w:val="28"/>
        </w:rPr>
        <w:t xml:space="preserve">Apresentar a população-alvo e grupos prioritários para vacinação; </w:t>
      </w:r>
    </w:p>
    <w:p w:rsidR="00E24505" w:rsidRPr="00565645" w:rsidRDefault="00E24505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30E" w:rsidRDefault="008C630E" w:rsidP="00E245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5645">
        <w:rPr>
          <w:rFonts w:ascii="Times New Roman" w:hAnsi="Times New Roman" w:cs="Times New Roman"/>
          <w:sz w:val="28"/>
          <w:szCs w:val="28"/>
        </w:rPr>
        <w:t>Otimizar</w:t>
      </w:r>
      <w:proofErr w:type="gramEnd"/>
      <w:r w:rsidRPr="00565645">
        <w:rPr>
          <w:rFonts w:ascii="Times New Roman" w:hAnsi="Times New Roman" w:cs="Times New Roman"/>
          <w:sz w:val="28"/>
          <w:szCs w:val="28"/>
        </w:rPr>
        <w:t xml:space="preserve"> os recursos existentes por meio de planejamento e programação oportunos para operacionalização da vacinação no nível municipal;</w:t>
      </w:r>
    </w:p>
    <w:p w:rsidR="00E24505" w:rsidRPr="00565645" w:rsidRDefault="00E24505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30E" w:rsidRDefault="008C630E" w:rsidP="00E245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645">
        <w:rPr>
          <w:rFonts w:ascii="Times New Roman" w:hAnsi="Times New Roman" w:cs="Times New Roman"/>
          <w:sz w:val="28"/>
          <w:szCs w:val="28"/>
        </w:rPr>
        <w:t>Instrumentalizar o município através das suas Unidades de Saúde</w:t>
      </w:r>
      <w:r w:rsidR="006C7DC0" w:rsidRPr="00565645">
        <w:rPr>
          <w:rFonts w:ascii="Times New Roman" w:hAnsi="Times New Roman" w:cs="Times New Roman"/>
          <w:sz w:val="28"/>
          <w:szCs w:val="28"/>
        </w:rPr>
        <w:t xml:space="preserve"> </w:t>
      </w:r>
      <w:r w:rsidRPr="00565645">
        <w:rPr>
          <w:rFonts w:ascii="Times New Roman" w:hAnsi="Times New Roman" w:cs="Times New Roman"/>
          <w:sz w:val="28"/>
          <w:szCs w:val="28"/>
        </w:rPr>
        <w:t xml:space="preserve">para vacinação contra a </w:t>
      </w:r>
      <w:r w:rsidR="00C57811" w:rsidRPr="00565645">
        <w:rPr>
          <w:rFonts w:ascii="Times New Roman" w:hAnsi="Times New Roman" w:cs="Times New Roman"/>
          <w:sz w:val="28"/>
          <w:szCs w:val="28"/>
        </w:rPr>
        <w:t>COVID-19</w:t>
      </w:r>
      <w:r w:rsidRPr="00565645">
        <w:rPr>
          <w:rFonts w:ascii="Times New Roman" w:hAnsi="Times New Roman" w:cs="Times New Roman"/>
          <w:sz w:val="28"/>
          <w:szCs w:val="28"/>
        </w:rPr>
        <w:t>;</w:t>
      </w:r>
    </w:p>
    <w:p w:rsidR="00E24505" w:rsidRPr="00565645" w:rsidRDefault="00E24505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30E" w:rsidRDefault="008C630E" w:rsidP="00E245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645">
        <w:rPr>
          <w:rFonts w:ascii="Times New Roman" w:hAnsi="Times New Roman" w:cs="Times New Roman"/>
          <w:sz w:val="28"/>
          <w:szCs w:val="28"/>
        </w:rPr>
        <w:t>Vacinar os grupos prioritários, com vistas a reduzir o contágio,</w:t>
      </w:r>
      <w:r w:rsidR="00EC1E97" w:rsidRPr="00565645">
        <w:rPr>
          <w:rFonts w:ascii="Times New Roman" w:hAnsi="Times New Roman" w:cs="Times New Roman"/>
          <w:sz w:val="28"/>
          <w:szCs w:val="28"/>
        </w:rPr>
        <w:t xml:space="preserve"> </w:t>
      </w:r>
      <w:r w:rsidRPr="00565645">
        <w:rPr>
          <w:rFonts w:ascii="Times New Roman" w:hAnsi="Times New Roman" w:cs="Times New Roman"/>
          <w:sz w:val="28"/>
          <w:szCs w:val="28"/>
        </w:rPr>
        <w:t>complicações, internações e mortalidade decorrentes das infecções pelo</w:t>
      </w:r>
      <w:r w:rsidR="00EC1E97" w:rsidRPr="00565645">
        <w:rPr>
          <w:rFonts w:ascii="Times New Roman" w:hAnsi="Times New Roman" w:cs="Times New Roman"/>
          <w:sz w:val="28"/>
          <w:szCs w:val="28"/>
        </w:rPr>
        <w:t xml:space="preserve"> </w:t>
      </w:r>
      <w:r w:rsidR="00C57811">
        <w:rPr>
          <w:rFonts w:ascii="Times New Roman" w:hAnsi="Times New Roman" w:cs="Times New Roman"/>
          <w:sz w:val="28"/>
          <w:szCs w:val="28"/>
        </w:rPr>
        <w:t>vírus da COVID-19;</w:t>
      </w:r>
    </w:p>
    <w:p w:rsidR="00E24505" w:rsidRPr="00565645" w:rsidRDefault="00E24505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30E" w:rsidRPr="00565645" w:rsidRDefault="008C630E" w:rsidP="00E245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645">
        <w:rPr>
          <w:rFonts w:ascii="Times New Roman" w:hAnsi="Times New Roman" w:cs="Times New Roman"/>
          <w:sz w:val="28"/>
          <w:szCs w:val="28"/>
        </w:rPr>
        <w:t>Vacinar pelo menos 90% da população alvo de cada grupo</w:t>
      </w:r>
      <w:r w:rsidR="00EC1E97" w:rsidRPr="00565645">
        <w:rPr>
          <w:rFonts w:ascii="Times New Roman" w:hAnsi="Times New Roman" w:cs="Times New Roman"/>
          <w:sz w:val="28"/>
          <w:szCs w:val="28"/>
        </w:rPr>
        <w:t xml:space="preserve"> </w:t>
      </w:r>
      <w:r w:rsidRPr="00565645">
        <w:rPr>
          <w:rFonts w:ascii="Times New Roman" w:hAnsi="Times New Roman" w:cs="Times New Roman"/>
          <w:sz w:val="28"/>
          <w:szCs w:val="28"/>
        </w:rPr>
        <w:t>havendo disponibilidade de doses</w:t>
      </w:r>
      <w:r w:rsidR="00C57811">
        <w:rPr>
          <w:rFonts w:ascii="Times New Roman" w:hAnsi="Times New Roman" w:cs="Times New Roman"/>
          <w:sz w:val="28"/>
          <w:szCs w:val="28"/>
        </w:rPr>
        <w:t xml:space="preserve"> disponibilizadas pelo Ministério da S</w:t>
      </w:r>
      <w:r w:rsidR="00EC1E97" w:rsidRPr="00565645">
        <w:rPr>
          <w:rFonts w:ascii="Times New Roman" w:hAnsi="Times New Roman" w:cs="Times New Roman"/>
          <w:sz w:val="28"/>
          <w:szCs w:val="28"/>
        </w:rPr>
        <w:t>aúde.</w:t>
      </w:r>
    </w:p>
    <w:p w:rsidR="008C630E" w:rsidRPr="00E24505" w:rsidRDefault="008C630E" w:rsidP="005656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630E" w:rsidRDefault="00E24505" w:rsidP="005656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505">
        <w:rPr>
          <w:rFonts w:ascii="Times New Roman" w:hAnsi="Times New Roman" w:cs="Times New Roman"/>
          <w:b/>
          <w:sz w:val="28"/>
          <w:szCs w:val="28"/>
        </w:rPr>
        <w:t xml:space="preserve">3 - </w:t>
      </w:r>
      <w:r w:rsidR="008C630E" w:rsidRPr="00E24505">
        <w:rPr>
          <w:rFonts w:ascii="Times New Roman" w:hAnsi="Times New Roman" w:cs="Times New Roman"/>
          <w:b/>
          <w:sz w:val="28"/>
          <w:szCs w:val="28"/>
        </w:rPr>
        <w:t>GRUPOS PRIORITARIOS:</w:t>
      </w:r>
    </w:p>
    <w:p w:rsidR="00E24505" w:rsidRPr="00E24505" w:rsidRDefault="00E24505" w:rsidP="005656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630E" w:rsidRDefault="00F874A6" w:rsidP="00A15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1º FASE</w:t>
      </w:r>
      <w:r w:rsidR="000F5132">
        <w:rPr>
          <w:rFonts w:ascii="Times New Roman" w:hAnsi="Times New Roman" w:cs="Times New Roman"/>
          <w:sz w:val="28"/>
          <w:szCs w:val="28"/>
        </w:rPr>
        <w:t>:</w:t>
      </w:r>
    </w:p>
    <w:p w:rsidR="00F874A6" w:rsidRDefault="00F874A6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74A6" w:rsidRDefault="00F874A6" w:rsidP="00A15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74A6">
        <w:rPr>
          <w:rFonts w:ascii="Times New Roman" w:hAnsi="Times New Roman" w:cs="Times New Roman"/>
          <w:sz w:val="28"/>
          <w:szCs w:val="28"/>
        </w:rPr>
        <w:t xml:space="preserve">1. UTI e CTI COVID-19 (considerar área fechada*); </w:t>
      </w:r>
    </w:p>
    <w:p w:rsidR="00F874A6" w:rsidRDefault="00F874A6" w:rsidP="00A15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74A6">
        <w:rPr>
          <w:rFonts w:ascii="Times New Roman" w:hAnsi="Times New Roman" w:cs="Times New Roman"/>
          <w:sz w:val="28"/>
          <w:szCs w:val="28"/>
        </w:rPr>
        <w:t xml:space="preserve">2. Rede de Urgência e Emergência (incluir UPA, SPA e SAMU); </w:t>
      </w:r>
    </w:p>
    <w:p w:rsidR="00F874A6" w:rsidRDefault="00F874A6" w:rsidP="00A15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74A6">
        <w:rPr>
          <w:rFonts w:ascii="Times New Roman" w:hAnsi="Times New Roman" w:cs="Times New Roman"/>
          <w:sz w:val="28"/>
          <w:szCs w:val="28"/>
        </w:rPr>
        <w:t xml:space="preserve">3. Unidade de internação clínicas para COVID-19 (considerar área fechada); </w:t>
      </w:r>
    </w:p>
    <w:p w:rsidR="00F874A6" w:rsidRDefault="00F874A6" w:rsidP="00A15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74A6">
        <w:rPr>
          <w:rFonts w:ascii="Times New Roman" w:hAnsi="Times New Roman" w:cs="Times New Roman"/>
          <w:sz w:val="28"/>
          <w:szCs w:val="28"/>
        </w:rPr>
        <w:lastRenderedPageBreak/>
        <w:t xml:space="preserve">4. Ambulatórios – primários ou secundários - com atendimento exclusivo para pacientes com sintomas de COVID-19, incluindo Equipes de Atenção Domiciliar especializada em COVID-19 – se houver (considerar área fechada); </w:t>
      </w:r>
    </w:p>
    <w:p w:rsidR="00A15716" w:rsidRDefault="00F874A6" w:rsidP="00A15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74A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F874A6">
        <w:rPr>
          <w:rFonts w:ascii="Times New Roman" w:hAnsi="Times New Roman" w:cs="Times New Roman"/>
          <w:sz w:val="28"/>
          <w:szCs w:val="28"/>
        </w:rPr>
        <w:t>Coletadores</w:t>
      </w:r>
      <w:proofErr w:type="spellEnd"/>
      <w:r w:rsidRPr="00F874A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874A6">
        <w:rPr>
          <w:rFonts w:ascii="Times New Roman" w:hAnsi="Times New Roman" w:cs="Times New Roman"/>
          <w:sz w:val="28"/>
          <w:szCs w:val="28"/>
        </w:rPr>
        <w:t>Swab</w:t>
      </w:r>
      <w:proofErr w:type="spellEnd"/>
      <w:r w:rsidRPr="00F874A6">
        <w:rPr>
          <w:rFonts w:ascii="Times New Roman" w:hAnsi="Times New Roman" w:cs="Times New Roman"/>
          <w:sz w:val="28"/>
          <w:szCs w:val="28"/>
        </w:rPr>
        <w:t xml:space="preserve"> nasofaringe e orofaríngeo (apenas os </w:t>
      </w:r>
      <w:proofErr w:type="spellStart"/>
      <w:r w:rsidRPr="00F874A6">
        <w:rPr>
          <w:rFonts w:ascii="Times New Roman" w:hAnsi="Times New Roman" w:cs="Times New Roman"/>
          <w:sz w:val="28"/>
          <w:szCs w:val="28"/>
        </w:rPr>
        <w:t>coletadores</w:t>
      </w:r>
      <w:proofErr w:type="spellEnd"/>
      <w:r w:rsidRPr="00F874A6">
        <w:rPr>
          <w:rFonts w:ascii="Times New Roman" w:hAnsi="Times New Roman" w:cs="Times New Roman"/>
          <w:sz w:val="28"/>
          <w:szCs w:val="28"/>
        </w:rPr>
        <w:t>);</w:t>
      </w:r>
    </w:p>
    <w:p w:rsidR="00F874A6" w:rsidRDefault="00F874A6" w:rsidP="00A15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74A6">
        <w:rPr>
          <w:rFonts w:ascii="Times New Roman" w:hAnsi="Times New Roman" w:cs="Times New Roman"/>
          <w:sz w:val="28"/>
          <w:szCs w:val="28"/>
        </w:rPr>
        <w:t xml:space="preserve"> 6. Ambulatórios ou unidades de saúde com atendimento ou avaliação </w:t>
      </w:r>
      <w:r>
        <w:rPr>
          <w:rFonts w:ascii="Times New Roman" w:hAnsi="Times New Roman" w:cs="Times New Roman"/>
          <w:sz w:val="28"/>
          <w:szCs w:val="28"/>
        </w:rPr>
        <w:t>de “sintomáticos respiratórios</w:t>
      </w:r>
      <w:r w:rsidRPr="00F874A6">
        <w:rPr>
          <w:rFonts w:ascii="Times New Roman" w:hAnsi="Times New Roman" w:cs="Times New Roman"/>
          <w:sz w:val="28"/>
          <w:szCs w:val="28"/>
        </w:rPr>
        <w:t>”, Atenção Primária/</w:t>
      </w:r>
      <w:proofErr w:type="gramStart"/>
      <w:r w:rsidRPr="00F874A6">
        <w:rPr>
          <w:rFonts w:ascii="Times New Roman" w:hAnsi="Times New Roman" w:cs="Times New Roman"/>
          <w:sz w:val="28"/>
          <w:szCs w:val="28"/>
        </w:rPr>
        <w:t>Atenção Básica</w:t>
      </w:r>
      <w:proofErr w:type="gramEnd"/>
      <w:r w:rsidRPr="00F874A6">
        <w:rPr>
          <w:rFonts w:ascii="Times New Roman" w:hAnsi="Times New Roman" w:cs="Times New Roman"/>
          <w:sz w:val="28"/>
          <w:szCs w:val="28"/>
        </w:rPr>
        <w:t xml:space="preserve"> que realizem atendimento de demanda espontânea, Unidades Básica de Saúde, Postos de Saúde (considerar área fechada); </w:t>
      </w:r>
    </w:p>
    <w:p w:rsidR="00F874A6" w:rsidRDefault="00F874A6" w:rsidP="00A15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74A6">
        <w:rPr>
          <w:rFonts w:ascii="Times New Roman" w:hAnsi="Times New Roman" w:cs="Times New Roman"/>
          <w:sz w:val="28"/>
          <w:szCs w:val="28"/>
        </w:rPr>
        <w:t xml:space="preserve">7. Clínicas de Hemodiálise, Quimioterapia ou Radioterapia, Cuidados Paliativos, Oncologia entre outros serviços que realizem assistência direta a </w:t>
      </w:r>
      <w:r>
        <w:rPr>
          <w:rFonts w:ascii="Times New Roman" w:hAnsi="Times New Roman" w:cs="Times New Roman"/>
          <w:sz w:val="28"/>
          <w:szCs w:val="28"/>
        </w:rPr>
        <w:t>pacientes com imunossupressão</w:t>
      </w:r>
      <w:r w:rsidRPr="00F874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5716" w:rsidRDefault="00F874A6" w:rsidP="00A15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74A6">
        <w:rPr>
          <w:rFonts w:ascii="Times New Roman" w:hAnsi="Times New Roman" w:cs="Times New Roman"/>
          <w:sz w:val="28"/>
          <w:szCs w:val="28"/>
        </w:rPr>
        <w:t xml:space="preserve">8. Áreas não COVID-19 de hospitais e </w:t>
      </w:r>
      <w:r w:rsidR="00C57811" w:rsidRPr="00F874A6">
        <w:rPr>
          <w:rFonts w:ascii="Times New Roman" w:hAnsi="Times New Roman" w:cs="Times New Roman"/>
          <w:sz w:val="28"/>
          <w:szCs w:val="28"/>
        </w:rPr>
        <w:t xml:space="preserve">demais hospitais (não </w:t>
      </w:r>
      <w:r w:rsidRPr="00F874A6">
        <w:rPr>
          <w:rFonts w:ascii="Times New Roman" w:hAnsi="Times New Roman" w:cs="Times New Roman"/>
          <w:sz w:val="28"/>
          <w:szCs w:val="28"/>
        </w:rPr>
        <w:t>COVID-19)</w:t>
      </w:r>
    </w:p>
    <w:p w:rsidR="00F874A6" w:rsidRDefault="00F874A6" w:rsidP="00A15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74A6">
        <w:rPr>
          <w:rFonts w:ascii="Times New Roman" w:hAnsi="Times New Roman" w:cs="Times New Roman"/>
          <w:sz w:val="28"/>
          <w:szCs w:val="28"/>
        </w:rPr>
        <w:t xml:space="preserve"> 9. Demais Ambulatórios </w:t>
      </w:r>
      <w:r w:rsidR="00A15716">
        <w:rPr>
          <w:rFonts w:ascii="Times New Roman" w:hAnsi="Times New Roman" w:cs="Times New Roman"/>
          <w:sz w:val="28"/>
          <w:szCs w:val="28"/>
        </w:rPr>
        <w:t>E Pronto Atendimento não COVID-1</w:t>
      </w:r>
      <w:r w:rsidRPr="00F874A6">
        <w:rPr>
          <w:rFonts w:ascii="Times New Roman" w:hAnsi="Times New Roman" w:cs="Times New Roman"/>
          <w:sz w:val="28"/>
          <w:szCs w:val="28"/>
        </w:rPr>
        <w:t xml:space="preserve">9 – incluindo a totalidade da Atenção Primária/Atenção Básica – </w:t>
      </w:r>
      <w:proofErr w:type="gramStart"/>
      <w:r w:rsidRPr="00F874A6">
        <w:rPr>
          <w:rFonts w:ascii="Times New Roman" w:hAnsi="Times New Roman" w:cs="Times New Roman"/>
          <w:sz w:val="28"/>
          <w:szCs w:val="28"/>
        </w:rPr>
        <w:t>ou seja</w:t>
      </w:r>
      <w:proofErr w:type="gramEnd"/>
      <w:r w:rsidRPr="00F874A6">
        <w:rPr>
          <w:rFonts w:ascii="Times New Roman" w:hAnsi="Times New Roman" w:cs="Times New Roman"/>
          <w:sz w:val="28"/>
          <w:szCs w:val="28"/>
        </w:rPr>
        <w:t xml:space="preserve"> todos as unidades e postos de saúde; </w:t>
      </w:r>
    </w:p>
    <w:p w:rsidR="008C630E" w:rsidRDefault="00F874A6" w:rsidP="00A15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74A6">
        <w:rPr>
          <w:rFonts w:ascii="Times New Roman" w:hAnsi="Times New Roman" w:cs="Times New Roman"/>
          <w:sz w:val="28"/>
          <w:szCs w:val="28"/>
        </w:rPr>
        <w:t>10. Consultórios e Laboratórios - demais profissionais de saúde que realizam atendimentos eletivos ou assistência ao público em geral</w:t>
      </w:r>
      <w:r w:rsidR="00764861">
        <w:rPr>
          <w:rFonts w:ascii="Times New Roman" w:hAnsi="Times New Roman" w:cs="Times New Roman"/>
          <w:sz w:val="28"/>
          <w:szCs w:val="28"/>
        </w:rPr>
        <w:t>.</w:t>
      </w:r>
    </w:p>
    <w:p w:rsidR="00A15716" w:rsidRDefault="00A15716" w:rsidP="00A15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74FA4" w:rsidRDefault="00C57811" w:rsidP="00474F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7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As demais fases de vacinação seguirão informes técnicos e orientações do </w:t>
      </w:r>
      <w:r w:rsidR="00BE79E1">
        <w:rPr>
          <w:rFonts w:ascii="Times New Roman" w:hAnsi="Times New Roman" w:cs="Times New Roman"/>
          <w:color w:val="000000" w:themeColor="text1"/>
          <w:sz w:val="28"/>
          <w:szCs w:val="28"/>
        </w:rPr>
        <w:t>M</w:t>
      </w:r>
      <w:r w:rsidRPr="006B7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inistério da </w:t>
      </w:r>
      <w:r w:rsidR="00BE79E1">
        <w:rPr>
          <w:rFonts w:ascii="Times New Roman" w:hAnsi="Times New Roman" w:cs="Times New Roman"/>
          <w:color w:val="000000" w:themeColor="text1"/>
          <w:sz w:val="28"/>
          <w:szCs w:val="28"/>
        </w:rPr>
        <w:t>S</w:t>
      </w:r>
      <w:r w:rsidRPr="006B7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aúde, e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obedecendo</w:t>
      </w:r>
      <w:r w:rsidRPr="006B7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</w:t>
      </w:r>
      <w:proofErr w:type="gramEnd"/>
      <w:r w:rsidRPr="006B7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estabelecido pela CIB/RS</w:t>
      </w:r>
      <w:r w:rsidR="00474FA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74FA4" w:rsidRDefault="00474FA4" w:rsidP="00474F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No que se refere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população indígena do Município de Redentora, será imunizada toda a população com idade igual ou maior que 18 anos conforme estabelece o Plano Nacional de Imunização – PNI.</w:t>
      </w:r>
    </w:p>
    <w:p w:rsidR="00474FA4" w:rsidRDefault="00474FA4" w:rsidP="00474F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4FA4" w:rsidRDefault="00474FA4" w:rsidP="00474F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REGISTRO DE SOBRA DE DOSES:</w:t>
      </w:r>
    </w:p>
    <w:p w:rsidR="00CB2C44" w:rsidRDefault="00CB2C44" w:rsidP="00474F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4FA4" w:rsidRPr="006B7DEA" w:rsidRDefault="00474FA4" w:rsidP="00474F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Levando em consideração que as vacinas, apresentam prazo de validade e com a finalidade de minimizar as perdas relacionadas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as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sobras de vacinas. O Plano municipal de Saúde do Município de Redentora</w:t>
      </w:r>
      <w:proofErr w:type="gramStart"/>
      <w:r w:rsidR="00CB2C44">
        <w:rPr>
          <w:rFonts w:ascii="Times New Roman" w:hAnsi="Times New Roman" w:cs="Times New Roman"/>
          <w:color w:val="000000" w:themeColor="text1"/>
          <w:sz w:val="28"/>
          <w:szCs w:val="28"/>
        </w:rPr>
        <w:t>, orienta</w:t>
      </w:r>
      <w:proofErr w:type="gramEnd"/>
      <w:r w:rsidR="00CB2C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que em caso de sobra de doses verificadas ao final do expediente, os técnicos responsáveis deverão convocar imediatamente as pessoas do próximo grupo prioritário e/ou faixa etária definida na ordem de prioridades do Plano Municipal de Saúde. Destacamos o papel de suma importância do Agente Comunitário de Saúde, nesse contexto, já que o chamamento do usuário se dá levando em consideração as listas solicitadas pelo Setor de Imunização para cada agente comunitário de saúde, de forma nominal e com faixa etária, o que facilita o contato com os usuários para realizar </w:t>
      </w:r>
      <w:r w:rsidR="000F5132">
        <w:rPr>
          <w:rFonts w:ascii="Times New Roman" w:hAnsi="Times New Roman" w:cs="Times New Roman"/>
          <w:color w:val="000000" w:themeColor="text1"/>
          <w:sz w:val="28"/>
          <w:szCs w:val="28"/>
        </w:rPr>
        <w:t>a vacina.</w:t>
      </w:r>
    </w:p>
    <w:p w:rsidR="008C630E" w:rsidRPr="006B7DEA" w:rsidRDefault="008C630E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</w:pPr>
    </w:p>
    <w:p w:rsidR="00F375C5" w:rsidRDefault="00F375C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F375C5" w:rsidRDefault="00F375C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4A5BB3" w:rsidRPr="00764861" w:rsidRDefault="00E2450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4 - </w:t>
      </w:r>
      <w:r w:rsidR="008C630E" w:rsidRPr="0076486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FARMACOVIGILANCIA:</w:t>
      </w:r>
    </w:p>
    <w:p w:rsidR="008C630E" w:rsidRPr="00565645" w:rsidRDefault="008C630E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FC1B52" w:rsidRPr="00565645" w:rsidRDefault="008C630E" w:rsidP="0078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Frente à introdução de novas vacinas ou em situações de pandemia, a exemplo da atual, para a qual se está produzindo vacinas de forma acelerada, usando novas tecnologias de produção e que serão administradas em milhões de indivíduos, é de se esperar a ocorrência de elevado número de notificações de eventos adversos pós-vacinação (EAPV).</w:t>
      </w:r>
    </w:p>
    <w:p w:rsidR="004A5BB3" w:rsidRPr="00565645" w:rsidRDefault="002963B6" w:rsidP="0078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8C630E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Para o manejo apropriado </w:t>
      </w:r>
      <w:r w:rsidR="00FC1B52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dos EAPV de uma nova vacina é necessário </w:t>
      </w:r>
      <w:r w:rsidR="008C630E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avaliar a segurança do produto e dar resposta rápida a todas as preocupações da população relacionadas às vacinas. </w:t>
      </w:r>
    </w:p>
    <w:p w:rsidR="00FC1B52" w:rsidRPr="00565645" w:rsidRDefault="008C630E" w:rsidP="0078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Estas atividades requerem notificação e investigação rápida e adequada do evento ocorrido.</w:t>
      </w:r>
    </w:p>
    <w:p w:rsidR="004A5BB3" w:rsidRPr="00565645" w:rsidRDefault="008C630E" w:rsidP="0078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Os três principais componentes de um sistema de vigilância de EAPV são: detecção, notificação e</w:t>
      </w:r>
      <w:r w:rsidR="002A0EFA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busca ativa de novos eventos;</w:t>
      </w:r>
      <w:proofErr w:type="gramStart"/>
      <w:r w:rsidR="002A0EFA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 </w:t>
      </w:r>
      <w:proofErr w:type="gramEnd"/>
      <w:r w:rsidR="002A0EFA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I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nvestigação (exames clínicos, exames laboratoriais etc.) e classificação final de causalidade. </w:t>
      </w:r>
    </w:p>
    <w:p w:rsidR="00FC1B52" w:rsidRPr="00565645" w:rsidRDefault="008C630E" w:rsidP="0078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Usualmente recomenda-se a notificação de todos EAPV graves para as vacinas de uso rotineiro no PNI bem como surtos de eventos adversos leves.</w:t>
      </w:r>
    </w:p>
    <w:p w:rsidR="008C630E" w:rsidRPr="00565645" w:rsidRDefault="008C630E" w:rsidP="0078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No entanto, considerando a introdução das vacinas COVID-19 e a necessidade de se estabelecer o perfil de segurança das mesmas, orienta-se que, TODOS os eventos, não graves ou graves, compatíveis com as definições de casos, estabelecidas nos documentos abaixo, bem como os erros de imunização e problemas com a rede de frio, deverão ser</w:t>
      </w:r>
      <w:r w:rsidR="00FC1B52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notificados no e-SUS notifica. </w:t>
      </w:r>
    </w:p>
    <w:p w:rsidR="00FC1B52" w:rsidRPr="00565645" w:rsidRDefault="008C630E" w:rsidP="0078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Atençã</w:t>
      </w:r>
      <w:r w:rsidR="00782F45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o especial e busca ativa devem 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ser dadas à notificação de eventos advers</w:t>
      </w:r>
      <w:r w:rsidR="00782F45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os graves, raros e inusitados, </w:t>
      </w:r>
      <w:r w:rsidR="006B7DEA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óbitos 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súbitos</w:t>
      </w:r>
      <w:proofErr w:type="gramStart"/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 </w:t>
      </w:r>
      <w:proofErr w:type="gramEnd"/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inesperados,  erros  de  imunização  (programáticos),  além  dos  Eventos Adversos de Interesse Especial (EAIE), que estão devidamente descri</w:t>
      </w:r>
      <w:r w:rsidR="00782F45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tos no Protocolo de Vigilância 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Epidemiológica  e  Sanitária  de  Eventos  Adversos  Pós-Vacinação  para  a  estratégia  de  vacinação contra o vírus SARS-CoV-2 (</w:t>
      </w:r>
      <w:r w:rsidR="00BE79E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COVID</w:t>
      </w:r>
      <w:r w:rsidR="00BE79E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BE79E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19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).</w:t>
      </w:r>
    </w:p>
    <w:p w:rsidR="008C630E" w:rsidRPr="00565645" w:rsidRDefault="008C630E" w:rsidP="0078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Por se tratarem de novas vacinas com novas tecnologias de produção e que serão administradas em milhões de indivíduos, pode haver um aumento no número de notificações de eventos a</w:t>
      </w:r>
      <w:r w:rsidR="004A5BB3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dversos pós-vacinação (EAPV). A</w:t>
      </w:r>
      <w:r w:rsidR="00782F45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ssim, a</w:t>
      </w:r>
      <w:r w:rsidR="004A5BB3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782F45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Unidade de </w:t>
      </w:r>
      <w:r w:rsidR="004A5BB3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Saúde Central (</w:t>
      </w:r>
      <w:r w:rsidR="00782F45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2234491</w:t>
      </w:r>
      <w:r w:rsidR="004A5BB3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)</w:t>
      </w:r>
      <w:r w:rsidR="00782F45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e os postos de vacinação da T</w:t>
      </w:r>
      <w:r w:rsidR="004A5BB3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erra </w:t>
      </w:r>
      <w:r w:rsidR="00782F45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I</w:t>
      </w:r>
      <w:r w:rsidR="004A5BB3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ndígena </w:t>
      </w:r>
      <w:proofErr w:type="gramStart"/>
      <w:r w:rsidR="00782F45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do G</w:t>
      </w:r>
      <w:r w:rsidR="004A5BB3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uar</w:t>
      </w:r>
      <w:r w:rsidR="006B7DEA">
        <w:rPr>
          <w:rFonts w:ascii="Times New Roman" w:eastAsia="Times New Roman" w:hAnsi="Times New Roman" w:cs="Times New Roman"/>
          <w:sz w:val="28"/>
          <w:szCs w:val="28"/>
          <w:lang w:eastAsia="pt-BR"/>
        </w:rPr>
        <w:t>ita</w:t>
      </w:r>
      <w:proofErr w:type="gramEnd"/>
      <w:r w:rsidR="00782F45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, são responsáveis pela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 noti</w:t>
      </w:r>
      <w:r w:rsidR="00782F45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ficação e  atendimento  aos 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EAPV devendo   os   responsáveis   comunicar   imediatamente   o   Núcleo   de   Vigilância   </w:t>
      </w:r>
      <w:proofErr w:type="spellStart"/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Epidemiólogica</w:t>
      </w:r>
      <w:proofErr w:type="spellEnd"/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M</w:t>
      </w:r>
      <w:r w:rsidR="004A5BB3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unici</w:t>
      </w:r>
      <w:r w:rsidR="0078048A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pal através de telefone (55) </w:t>
      </w:r>
      <w:r w:rsidR="004A5BB3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3556</w:t>
      </w:r>
      <w:r w:rsidR="0078048A">
        <w:rPr>
          <w:rFonts w:ascii="Times New Roman" w:eastAsia="Times New Roman" w:hAnsi="Times New Roman" w:cs="Times New Roman"/>
          <w:sz w:val="28"/>
          <w:szCs w:val="28"/>
          <w:lang w:eastAsia="pt-BR"/>
        </w:rPr>
        <w:t>-</w:t>
      </w:r>
      <w:r w:rsidR="004A5BB3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1101</w:t>
      </w:r>
      <w:r w:rsidR="00782F45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4A5BB3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ou e</w:t>
      </w:r>
      <w:r w:rsidR="00782F45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mail: sms.redentora@hotmail.com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. Havendo necessidade  de  atendimento  de  casos  graves  E</w:t>
      </w:r>
      <w:r w:rsidR="00782F45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APV  deverá</w:t>
      </w:r>
      <w:r w:rsidR="00B84C1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 a  </w:t>
      </w:r>
      <w:r w:rsidR="00B84C1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lastRenderedPageBreak/>
        <w:t xml:space="preserve">SMS  comunicar ao estado para atendimento de 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referência e </w:t>
      </w:r>
      <w:r w:rsidR="00B84C1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contra referência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. É importante destacar que as notificações deverão primar pela qualidade no preenchimento de todas as variáveis contidas no formulário de notificação/investigação de EAPV do PNI, com o maior número de informações possíveis. Destaca-se ainda que na possibilidade de oferta de diferentes vacinas, desenvolvidas por diferentes plataformas, é imprescindível o cuidado na identificação do tipo de vacina suspeita de provocar o EAPV, como número de lote e fabricante.</w:t>
      </w:r>
      <w:r w:rsidR="00B84C1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 </w:t>
      </w:r>
      <w:r w:rsidR="0078048A">
        <w:rPr>
          <w:rFonts w:ascii="Times New Roman" w:eastAsia="Times New Roman" w:hAnsi="Times New Roman" w:cs="Times New Roman"/>
          <w:sz w:val="28"/>
          <w:szCs w:val="28"/>
          <w:lang w:eastAsia="pt-BR"/>
        </w:rPr>
        <w:t>notificação de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queixas</w:t>
      </w:r>
      <w:proofErr w:type="gramStart"/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 </w:t>
      </w:r>
      <w:proofErr w:type="gramEnd"/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técnicas  das  vacinas  COVID-19  autorizadas  para  uso  emergencial temporário,  em  car</w:t>
      </w:r>
      <w:r w:rsidR="00B84C1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áter  experimental,  deve  ser 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realizada  no  Sistema  de  Notificações  em  Vigilância Sanitária -</w:t>
      </w:r>
      <w:r w:rsidR="00BE79E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NOTIVISA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disponível em versão </w:t>
      </w:r>
      <w:r w:rsidR="00B84C1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eletrônica em formulário especifico.</w:t>
      </w:r>
    </w:p>
    <w:p w:rsidR="004A5BB3" w:rsidRPr="00565645" w:rsidRDefault="004A5BB3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4A5BB3" w:rsidRPr="00764861" w:rsidRDefault="0078048A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5 - </w:t>
      </w:r>
      <w:r w:rsidR="004A5BB3" w:rsidRPr="0076486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S</w:t>
      </w:r>
      <w:r w:rsidRPr="0076486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ISTEMA DE INFORMAÇÃO:</w:t>
      </w:r>
    </w:p>
    <w:p w:rsidR="004A5BB3" w:rsidRPr="00565645" w:rsidRDefault="004A5BB3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442011" w:rsidRPr="00565645" w:rsidRDefault="003112D5" w:rsidP="0078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Os </w:t>
      </w:r>
      <w:r w:rsidR="00E8621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sistemas de </w:t>
      </w:r>
      <w:r w:rsidR="00C5781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informação na operacionalização da</w:t>
      </w:r>
      <w:proofErr w:type="gramStart"/>
      <w:r w:rsidR="004A5BB3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 </w:t>
      </w:r>
      <w:proofErr w:type="gramEnd"/>
      <w:r w:rsidR="004A5BB3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campanha  de  vacinação  têm como  objetivo  o monitoramento  e</w:t>
      </w:r>
      <w:r w:rsidR="0044201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4A5BB3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avaliação  dos  dados  relativos  à  vacina  e  aos  usuários,  desde  a  logística  dos insumos até a administração,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e</w:t>
      </w:r>
      <w:r w:rsidR="004A5BB3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proofErr w:type="spellStart"/>
      <w:r w:rsidR="004A5BB3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farmacovigilância</w:t>
      </w:r>
      <w:proofErr w:type="spellEnd"/>
      <w:r w:rsidR="004A5BB3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4A5BB3" w:rsidRPr="00565645" w:rsidRDefault="004A5BB3" w:rsidP="0078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Para a campanha nacional de vacinação contra a </w:t>
      </w:r>
      <w:r w:rsidR="00BE79E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COVID-19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, o registro da movimentação das vacinas recebidas e das doses aplicadas deverão ser feitos no Sistema de Inform</w:t>
      </w:r>
      <w:r w:rsidR="0044201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ação do Programa Nacional 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de Imunizações (SI-PNI) </w:t>
      </w:r>
      <w:proofErr w:type="gramStart"/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-módulo</w:t>
      </w:r>
      <w:proofErr w:type="gramEnd"/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ca</w:t>
      </w:r>
      <w:r w:rsidR="0044201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mpanha .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O  E-SUS  notifica  é  utilizado  amplamente  para  o  registro  de</w:t>
      </w:r>
      <w:r w:rsidR="0044201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casos  de  Síndrome  Gripal  (SG)  e, também, será utilizado para o registro de Eventos Adversos Pós-Vacinação (EAPV).Para os  locais  sem  conectividade,  poderá  ser  utilizada  a  versão  para  Coleta  de  Dados </w:t>
      </w:r>
      <w:r w:rsidR="003112D5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Simplificada (CDS) do E</w:t>
      </w:r>
      <w:r w:rsidR="0044201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-SUS AB,</w:t>
      </w:r>
      <w:r w:rsidR="003112D5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44201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e posteriormente o repasse dos dados ao sistema de informação.</w:t>
      </w:r>
    </w:p>
    <w:p w:rsidR="004A5BB3" w:rsidRPr="00565645" w:rsidRDefault="004A5BB3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4A5BB3" w:rsidRPr="00764861" w:rsidRDefault="0078048A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6 - OPERACIONALIZAÇÃO </w:t>
      </w:r>
      <w:r w:rsidRPr="0076486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DA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VACINAÇÃO</w:t>
      </w:r>
      <w:r w:rsidRPr="0076486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:</w:t>
      </w:r>
    </w:p>
    <w:p w:rsidR="004A5BB3" w:rsidRPr="00565645" w:rsidRDefault="004A5BB3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442011" w:rsidRPr="00565645" w:rsidRDefault="004A5BB3" w:rsidP="0078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A oper</w:t>
      </w:r>
      <w:r w:rsidR="0044201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acionalização da vacinação prevê que as vacinas sejam administradas por profissionais já capacitados para atuação em sala de vacinação.</w:t>
      </w:r>
    </w:p>
    <w:p w:rsidR="00442011" w:rsidRPr="00565645" w:rsidRDefault="00442011" w:rsidP="0078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As </w:t>
      </w:r>
      <w:r w:rsidR="004A5BB3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vacinas serão armaz</w:t>
      </w:r>
      <w:r w:rsidR="003112D5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enadas em refrigerador conforme </w:t>
      </w:r>
      <w:r w:rsidR="004A5BB3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recomendação do Ministério da Saúde para rede de frio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4A5BB3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disponível na Unidade Básica de Saúde, sendo as portas mantidas trancadas e a chave em poder dos re</w:t>
      </w:r>
      <w:r w:rsidR="003112D5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s</w:t>
      </w:r>
      <w:r w:rsidR="004A5BB3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ponsáveis pela sala de vacinação;</w:t>
      </w:r>
    </w:p>
    <w:p w:rsidR="00B279DA" w:rsidRPr="00565645" w:rsidRDefault="003112D5" w:rsidP="0078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Haverá </w:t>
      </w:r>
      <w:r w:rsidR="004A5BB3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01 (um) ponto de vacinação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referencia</w:t>
      </w:r>
      <w:proofErr w:type="gramStart"/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4A5BB3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proofErr w:type="gramEnd"/>
      <w:r w:rsidR="004A5BB3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contra </w:t>
      </w:r>
      <w:r w:rsidR="00C5781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COVID-19, </w:t>
      </w:r>
      <w:r w:rsidR="0044201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situado na UBS Central do município junto com a Sec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retaria Municipal da S</w:t>
      </w:r>
      <w:r w:rsidR="0044201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aúde de Redentora, situada na Rua Pedro 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Luiz</w:t>
      </w:r>
      <w:r w:rsidR="0044201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Costa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, nº</w:t>
      </w:r>
      <w:r w:rsidR="00B279DA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812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44201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,em sala específica, sendo o horário de vacinação o turno inverso ao atendimento da vacinação de rotina. </w:t>
      </w:r>
      <w:r w:rsidR="004A5BB3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O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4A5BB3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horário de funcionamento de seg</w:t>
      </w:r>
      <w:r w:rsidR="0044201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unda à sexta das </w:t>
      </w:r>
      <w:proofErr w:type="gramStart"/>
      <w:r w:rsidR="0044201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lastRenderedPageBreak/>
        <w:t>8:00</w:t>
      </w:r>
      <w:proofErr w:type="gramEnd"/>
      <w:r w:rsidR="0044201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h as 11:30, realização de vacinação de rotina do PNI, </w:t>
      </w:r>
      <w:r w:rsidR="004A5BB3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e das 13:00h as 17:00h, 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especifico vacinação para campanha de COVID 19. </w:t>
      </w:r>
    </w:p>
    <w:p w:rsidR="00B279DA" w:rsidRPr="00565645" w:rsidRDefault="00B279DA" w:rsidP="0078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 vacinação no que se refere à população indígena será realizada nos diferentes postos de saúde localizados em cada setor, contando também com equipes volantes, e que continuarão dando continuidade </w:t>
      </w:r>
      <w:proofErr w:type="gramStart"/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a</w:t>
      </w:r>
      <w:proofErr w:type="gramEnd"/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vacinação de rotina conforme PNI. </w:t>
      </w:r>
    </w:p>
    <w:p w:rsidR="002963B6" w:rsidRPr="00565645" w:rsidRDefault="002963B6" w:rsidP="0078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 sala de vacinação passará por processo de desinfecção </w:t>
      </w:r>
      <w:r w:rsidR="003112D5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e esterilização após 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cada turno</w:t>
      </w:r>
      <w:r w:rsidR="003112D5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</w:p>
    <w:p w:rsidR="002963B6" w:rsidRPr="00565645" w:rsidRDefault="004A5BB3" w:rsidP="0078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Haverá possibilidade de vacinação com equipe volante, condicionada a disponibilidade de pess</w:t>
      </w:r>
      <w:r w:rsidR="002963B6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oal, havendo doses disponíveis;</w:t>
      </w:r>
    </w:p>
    <w:p w:rsidR="004A5BB3" w:rsidRPr="00565645" w:rsidRDefault="004A5BB3" w:rsidP="0078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Idosos acamados e/ou domiciliados, dentro da faixa etária de vacinação ser</w:t>
      </w:r>
      <w:r w:rsidR="00B279DA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ão vacinados em seus domicílios.</w:t>
      </w:r>
    </w:p>
    <w:p w:rsidR="006C7DC0" w:rsidRPr="00565645" w:rsidRDefault="004A5BB3" w:rsidP="0078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Considerando a ausência de estudos de coadministração, neste momento não se recomenda a administração simultânea das vacinas</w:t>
      </w:r>
      <w:r w:rsidR="002963B6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COVID-19 c</w:t>
      </w:r>
      <w:r w:rsidR="002963B6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om outras vacinas. Desta forma,</w:t>
      </w:r>
      <w:r w:rsidR="00B279DA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preconiza-se um intervalo mínimo de 14 dias entre as vacinas COVID-19 e as diferentes vacinas do Ca</w:t>
      </w:r>
      <w:r w:rsidR="002963B6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lendário Nacional de Vacinação.</w:t>
      </w:r>
    </w:p>
    <w:p w:rsidR="002963B6" w:rsidRPr="00565645" w:rsidRDefault="002963B6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B0655F" w:rsidRDefault="00B0655F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4A5BB3" w:rsidRPr="00565645" w:rsidRDefault="004A5BB3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76486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REGISTRO DO VACINADO</w:t>
      </w:r>
      <w:r w:rsidR="006C7DC0" w:rsidRPr="0076486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:</w:t>
      </w:r>
    </w:p>
    <w:p w:rsidR="006C7DC0" w:rsidRPr="00565645" w:rsidRDefault="006C7DC0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2963B6" w:rsidRPr="00565645" w:rsidRDefault="006C7DC0" w:rsidP="0078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O registro da dose aplicada da vacina será nominal/individualizado. Essa modalidade de registro garante o reconhecimento do cidadão vacinado pelo número do Cadastro de Pessoa Física (CPF) ou do Cartão Nacional de Saúde (CNS), a fim de possibilitar o acompanhamento das pessoas vacinadas, evitar duplicidade de vacinação, e identificar/monitorar a investigação de possíveis EAPV.</w:t>
      </w:r>
    </w:p>
    <w:p w:rsidR="006C7DC0" w:rsidRDefault="00B279DA" w:rsidP="0078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Os registros das </w:t>
      </w:r>
      <w:r w:rsidR="0078048A">
        <w:rPr>
          <w:rFonts w:ascii="Times New Roman" w:eastAsia="Times New Roman" w:hAnsi="Times New Roman" w:cs="Times New Roman"/>
          <w:sz w:val="28"/>
          <w:szCs w:val="28"/>
          <w:lang w:eastAsia="pt-BR"/>
        </w:rPr>
        <w:t>doses aplicadas</w:t>
      </w:r>
      <w:r w:rsidR="00C5781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deverão </w:t>
      </w:r>
      <w:r w:rsidR="00C5781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ser feitos</w:t>
      </w:r>
      <w:r w:rsidR="006C7DC0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C5781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no Sistema</w:t>
      </w:r>
      <w:r w:rsidR="00C5781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6C7DC0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de</w:t>
      </w:r>
      <w:proofErr w:type="gramStart"/>
      <w:r w:rsidR="006C7DC0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 </w:t>
      </w:r>
      <w:proofErr w:type="gramEnd"/>
      <w:r w:rsidR="006C7DC0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Informação  do  Programa Nacional de Imunização (Novo SI-PNI -online) conforme capacitação on-line</w:t>
      </w:r>
      <w:r w:rsidR="002963B6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6C7DC0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para  técnicos  e  enfermeiros 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responsáveis  pela  vacinação. Os </w:t>
      </w:r>
      <w:r w:rsidR="0078048A">
        <w:rPr>
          <w:rFonts w:ascii="Times New Roman" w:eastAsia="Times New Roman" w:hAnsi="Times New Roman" w:cs="Times New Roman"/>
          <w:sz w:val="28"/>
          <w:szCs w:val="28"/>
          <w:lang w:eastAsia="pt-BR"/>
        </w:rPr>
        <w:t>registros ainda</w:t>
      </w:r>
      <w:r w:rsidR="006C7DC0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constarão</w:t>
      </w:r>
      <w:r w:rsidR="002963B6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6C7DC0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no cartão vacinação par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 eventuais inconsistências. O </w:t>
      </w:r>
      <w:r w:rsidR="0078048A">
        <w:rPr>
          <w:rFonts w:ascii="Times New Roman" w:eastAsia="Times New Roman" w:hAnsi="Times New Roman" w:cs="Times New Roman"/>
          <w:sz w:val="28"/>
          <w:szCs w:val="28"/>
          <w:lang w:eastAsia="pt-BR"/>
        </w:rPr>
        <w:t>sistema supracitado</w:t>
      </w:r>
      <w:r w:rsidR="00C5781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já </w:t>
      </w:r>
      <w:proofErr w:type="gramStart"/>
      <w:r w:rsidR="00C57811">
        <w:rPr>
          <w:rFonts w:ascii="Times New Roman" w:eastAsia="Times New Roman" w:hAnsi="Times New Roman" w:cs="Times New Roman"/>
          <w:sz w:val="28"/>
          <w:szCs w:val="28"/>
          <w:lang w:eastAsia="pt-BR"/>
        </w:rPr>
        <w:t>encontra-se</w:t>
      </w:r>
      <w:proofErr w:type="gramEnd"/>
      <w:r w:rsidR="00C5781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C5781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em funcionamento</w:t>
      </w:r>
      <w:r w:rsidR="006C7DC0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 e  as  doses  administradas  estão  sendo registradas em até 24 horas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do dia. Cabe salientar que o sistema em grande momento encontra-se inoperante, dificultando o registro do usuário.</w:t>
      </w:r>
    </w:p>
    <w:p w:rsidR="00D634D3" w:rsidRDefault="00D634D3" w:rsidP="0078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B0655F" w:rsidRPr="00B0655F" w:rsidRDefault="00B0655F" w:rsidP="00B065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 w:rsidRPr="00B0655F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7 – RECOMENDAÇÕES:</w:t>
      </w:r>
    </w:p>
    <w:p w:rsidR="00B0655F" w:rsidRPr="00565645" w:rsidRDefault="00B0655F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6C7DC0" w:rsidRDefault="00A33C7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         </w:t>
      </w:r>
      <w:r w:rsidR="006C7DC0" w:rsidRPr="00B0655F">
        <w:rPr>
          <w:rFonts w:ascii="Times New Roman" w:eastAsia="Times New Roman" w:hAnsi="Times New Roman" w:cs="Times New Roman"/>
          <w:sz w:val="28"/>
          <w:szCs w:val="28"/>
          <w:lang w:eastAsia="pt-BR"/>
        </w:rPr>
        <w:t>ESQUEMA VACINAL:</w:t>
      </w:r>
    </w:p>
    <w:p w:rsidR="00C57811" w:rsidRPr="00B0655F" w:rsidRDefault="00C57811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2963B6" w:rsidRDefault="006C7DC0" w:rsidP="00A15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645">
        <w:rPr>
          <w:rFonts w:ascii="Times New Roman" w:hAnsi="Times New Roman" w:cs="Times New Roman"/>
          <w:sz w:val="28"/>
          <w:szCs w:val="28"/>
        </w:rPr>
        <w:t>O esquema vacinal citado até o momento é compos</w:t>
      </w:r>
      <w:r w:rsidR="00B279DA" w:rsidRPr="00565645">
        <w:rPr>
          <w:rFonts w:ascii="Times New Roman" w:hAnsi="Times New Roman" w:cs="Times New Roman"/>
          <w:sz w:val="28"/>
          <w:szCs w:val="28"/>
        </w:rPr>
        <w:t>to por duas doses</w:t>
      </w:r>
      <w:r w:rsidRPr="00565645">
        <w:rPr>
          <w:rFonts w:ascii="Times New Roman" w:hAnsi="Times New Roman" w:cs="Times New Roman"/>
          <w:sz w:val="28"/>
          <w:szCs w:val="28"/>
        </w:rPr>
        <w:t xml:space="preserve">, necessitando o monitoramento do registro do vacinado e das doses aplicadas dos </w:t>
      </w:r>
      <w:proofErr w:type="spellStart"/>
      <w:r w:rsidRPr="00565645">
        <w:rPr>
          <w:rFonts w:ascii="Times New Roman" w:hAnsi="Times New Roman" w:cs="Times New Roman"/>
          <w:sz w:val="28"/>
          <w:szCs w:val="28"/>
        </w:rPr>
        <w:t>imunobiológicos</w:t>
      </w:r>
      <w:proofErr w:type="spellEnd"/>
      <w:r w:rsidRPr="00565645">
        <w:rPr>
          <w:rFonts w:ascii="Times New Roman" w:hAnsi="Times New Roman" w:cs="Times New Roman"/>
          <w:sz w:val="28"/>
          <w:szCs w:val="28"/>
        </w:rPr>
        <w:t xml:space="preserve"> para garantir que a população receba as </w:t>
      </w:r>
      <w:r w:rsidRPr="00565645">
        <w:rPr>
          <w:rFonts w:ascii="Times New Roman" w:hAnsi="Times New Roman" w:cs="Times New Roman"/>
          <w:sz w:val="28"/>
          <w:szCs w:val="28"/>
        </w:rPr>
        <w:lastRenderedPageBreak/>
        <w:t>duas doses do mesmo fabricante, pois possivelmente serão disponibilizadas vacinas de diferentes laboratórios. O esquema vacinal dependerá da vacina a ser utilizada no Brasil.</w:t>
      </w:r>
    </w:p>
    <w:p w:rsidR="00EF5B7F" w:rsidRPr="00565645" w:rsidRDefault="00EF5B7F" w:rsidP="00A15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7DC0" w:rsidRPr="00565645" w:rsidRDefault="002963B6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6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DC0" w:rsidRDefault="00590171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55F">
        <w:rPr>
          <w:rFonts w:ascii="Times New Roman" w:hAnsi="Times New Roman" w:cs="Times New Roman"/>
          <w:sz w:val="28"/>
          <w:szCs w:val="28"/>
        </w:rPr>
        <w:t>QUADRO COM VIA, E DOSES DAS</w:t>
      </w:r>
      <w:r w:rsidR="006C7DC0" w:rsidRPr="00B0655F">
        <w:rPr>
          <w:rFonts w:ascii="Times New Roman" w:hAnsi="Times New Roman" w:cs="Times New Roman"/>
          <w:sz w:val="28"/>
          <w:szCs w:val="28"/>
        </w:rPr>
        <w:t xml:space="preserve"> VACINAS:</w:t>
      </w:r>
    </w:p>
    <w:p w:rsidR="00EF5B7F" w:rsidRDefault="00EF5B7F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7811" w:rsidRPr="00B0655F" w:rsidRDefault="00C57811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elacomgrade"/>
        <w:tblW w:w="9039" w:type="dxa"/>
        <w:tblLook w:val="04A0" w:firstRow="1" w:lastRow="0" w:firstColumn="1" w:lastColumn="0" w:noHBand="0" w:noVBand="1"/>
      </w:tblPr>
      <w:tblGrid>
        <w:gridCol w:w="2161"/>
        <w:gridCol w:w="1549"/>
        <w:gridCol w:w="804"/>
        <w:gridCol w:w="1195"/>
        <w:gridCol w:w="1708"/>
        <w:gridCol w:w="1660"/>
      </w:tblGrid>
      <w:tr w:rsidR="00590171" w:rsidRPr="00800390" w:rsidTr="000E5663">
        <w:tc>
          <w:tcPr>
            <w:tcW w:w="2161" w:type="dxa"/>
          </w:tcPr>
          <w:p w:rsidR="00590171" w:rsidRPr="0078048A" w:rsidRDefault="00590171" w:rsidP="003308A3">
            <w:pPr>
              <w:jc w:val="center"/>
              <w:rPr>
                <w:rFonts w:ascii="Arial" w:hAnsi="Arial" w:cs="Arial"/>
                <w:b/>
              </w:rPr>
            </w:pPr>
            <w:r w:rsidRPr="0078048A">
              <w:rPr>
                <w:rFonts w:ascii="Arial" w:hAnsi="Arial" w:cs="Arial"/>
                <w:b/>
              </w:rPr>
              <w:t>Vacina</w:t>
            </w:r>
          </w:p>
        </w:tc>
        <w:tc>
          <w:tcPr>
            <w:tcW w:w="1354" w:type="dxa"/>
          </w:tcPr>
          <w:p w:rsidR="00590171" w:rsidRPr="0078048A" w:rsidRDefault="00590171" w:rsidP="003308A3">
            <w:pPr>
              <w:jc w:val="center"/>
              <w:rPr>
                <w:rFonts w:ascii="Arial" w:hAnsi="Arial" w:cs="Arial"/>
                <w:b/>
              </w:rPr>
            </w:pPr>
            <w:r w:rsidRPr="0078048A">
              <w:rPr>
                <w:rFonts w:ascii="Arial" w:hAnsi="Arial" w:cs="Arial"/>
                <w:b/>
              </w:rPr>
              <w:t>Plataforma</w:t>
            </w:r>
          </w:p>
        </w:tc>
        <w:tc>
          <w:tcPr>
            <w:tcW w:w="804" w:type="dxa"/>
          </w:tcPr>
          <w:p w:rsidR="00590171" w:rsidRPr="0078048A" w:rsidRDefault="00590171" w:rsidP="003308A3">
            <w:pPr>
              <w:jc w:val="center"/>
              <w:rPr>
                <w:rFonts w:ascii="Arial" w:hAnsi="Arial" w:cs="Arial"/>
                <w:b/>
              </w:rPr>
            </w:pPr>
            <w:r w:rsidRPr="0078048A">
              <w:rPr>
                <w:rFonts w:ascii="Arial" w:hAnsi="Arial" w:cs="Arial"/>
                <w:b/>
              </w:rPr>
              <w:t>Faixa etária</w:t>
            </w:r>
          </w:p>
        </w:tc>
        <w:tc>
          <w:tcPr>
            <w:tcW w:w="1195" w:type="dxa"/>
          </w:tcPr>
          <w:p w:rsidR="00590171" w:rsidRPr="0078048A" w:rsidRDefault="00590171" w:rsidP="003308A3">
            <w:pPr>
              <w:jc w:val="center"/>
              <w:rPr>
                <w:rFonts w:ascii="Arial" w:hAnsi="Arial" w:cs="Arial"/>
                <w:b/>
              </w:rPr>
            </w:pPr>
            <w:r w:rsidRPr="0078048A">
              <w:rPr>
                <w:rFonts w:ascii="Arial" w:hAnsi="Arial" w:cs="Arial"/>
                <w:b/>
              </w:rPr>
              <w:t>Esquema vacinal</w:t>
            </w:r>
          </w:p>
        </w:tc>
        <w:tc>
          <w:tcPr>
            <w:tcW w:w="1708" w:type="dxa"/>
          </w:tcPr>
          <w:p w:rsidR="00590171" w:rsidRPr="0078048A" w:rsidRDefault="00590171" w:rsidP="003308A3">
            <w:pPr>
              <w:jc w:val="center"/>
              <w:rPr>
                <w:rFonts w:ascii="Arial" w:hAnsi="Arial" w:cs="Arial"/>
                <w:b/>
              </w:rPr>
            </w:pPr>
            <w:r w:rsidRPr="0078048A">
              <w:rPr>
                <w:rFonts w:ascii="Arial" w:hAnsi="Arial" w:cs="Arial"/>
                <w:b/>
              </w:rPr>
              <w:t>Via de administração</w:t>
            </w:r>
          </w:p>
        </w:tc>
        <w:tc>
          <w:tcPr>
            <w:tcW w:w="1817" w:type="dxa"/>
          </w:tcPr>
          <w:p w:rsidR="00590171" w:rsidRPr="0078048A" w:rsidRDefault="00590171" w:rsidP="003308A3">
            <w:pPr>
              <w:jc w:val="center"/>
              <w:rPr>
                <w:rFonts w:ascii="Arial" w:hAnsi="Arial" w:cs="Arial"/>
                <w:b/>
              </w:rPr>
            </w:pPr>
            <w:r w:rsidRPr="0078048A">
              <w:rPr>
                <w:rFonts w:ascii="Arial" w:hAnsi="Arial" w:cs="Arial"/>
                <w:b/>
              </w:rPr>
              <w:t>Conservação</w:t>
            </w:r>
          </w:p>
        </w:tc>
      </w:tr>
      <w:tr w:rsidR="00590171" w:rsidRPr="00800390" w:rsidTr="000E5663">
        <w:tc>
          <w:tcPr>
            <w:tcW w:w="2161" w:type="dxa"/>
          </w:tcPr>
          <w:p w:rsidR="00590171" w:rsidRPr="00800390" w:rsidRDefault="00590171" w:rsidP="003308A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Coronavac</w:t>
            </w:r>
            <w:proofErr w:type="spellEnd"/>
          </w:p>
        </w:tc>
        <w:tc>
          <w:tcPr>
            <w:tcW w:w="1354" w:type="dxa"/>
          </w:tcPr>
          <w:p w:rsidR="00590171" w:rsidRPr="00800390" w:rsidRDefault="00590171" w:rsidP="003308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Inativada</w:t>
            </w:r>
          </w:p>
        </w:tc>
        <w:tc>
          <w:tcPr>
            <w:tcW w:w="804" w:type="dxa"/>
          </w:tcPr>
          <w:p w:rsidR="00590171" w:rsidRPr="00800390" w:rsidRDefault="00590171" w:rsidP="003308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partir dos 18 anos</w:t>
            </w:r>
          </w:p>
        </w:tc>
        <w:tc>
          <w:tcPr>
            <w:tcW w:w="1195" w:type="dxa"/>
          </w:tcPr>
          <w:p w:rsidR="00590171" w:rsidRPr="00800390" w:rsidRDefault="00590171" w:rsidP="003308A3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  <w:r>
              <w:rPr>
                <w:rFonts w:ascii="Arial" w:hAnsi="Arial" w:cs="Arial"/>
              </w:rPr>
              <w:t xml:space="preserve"> doses de 0,5 ml cada com intervalo de 28 dias</w:t>
            </w:r>
          </w:p>
        </w:tc>
        <w:tc>
          <w:tcPr>
            <w:tcW w:w="1708" w:type="dxa"/>
          </w:tcPr>
          <w:p w:rsidR="00590171" w:rsidRPr="00800390" w:rsidRDefault="00590171" w:rsidP="003308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IM</w:t>
            </w:r>
          </w:p>
        </w:tc>
        <w:tc>
          <w:tcPr>
            <w:tcW w:w="1817" w:type="dxa"/>
          </w:tcPr>
          <w:p w:rsidR="00590171" w:rsidRPr="00800390" w:rsidRDefault="00590171" w:rsidP="003308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2º a 8ºC</w:t>
            </w:r>
          </w:p>
        </w:tc>
      </w:tr>
      <w:tr w:rsidR="00590171" w:rsidRPr="00800390" w:rsidTr="000E5663">
        <w:tc>
          <w:tcPr>
            <w:tcW w:w="2161" w:type="dxa"/>
          </w:tcPr>
          <w:p w:rsidR="00590171" w:rsidRPr="00800390" w:rsidRDefault="00590171" w:rsidP="003308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Oxford/</w:t>
            </w:r>
            <w:proofErr w:type="spellStart"/>
            <w:r>
              <w:rPr>
                <w:rFonts w:ascii="Arial" w:hAnsi="Arial" w:cs="Arial"/>
              </w:rPr>
              <w:t>Astrazeneca</w:t>
            </w:r>
            <w:proofErr w:type="spellEnd"/>
          </w:p>
        </w:tc>
        <w:tc>
          <w:tcPr>
            <w:tcW w:w="1354" w:type="dxa"/>
          </w:tcPr>
          <w:p w:rsidR="00590171" w:rsidRPr="00800390" w:rsidRDefault="00590171" w:rsidP="003308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Vetor viral não replicante</w:t>
            </w:r>
          </w:p>
        </w:tc>
        <w:tc>
          <w:tcPr>
            <w:tcW w:w="804" w:type="dxa"/>
          </w:tcPr>
          <w:p w:rsidR="00590171" w:rsidRPr="00800390" w:rsidRDefault="00590171" w:rsidP="003308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partir de 18 anos</w:t>
            </w:r>
          </w:p>
        </w:tc>
        <w:tc>
          <w:tcPr>
            <w:tcW w:w="1195" w:type="dxa"/>
          </w:tcPr>
          <w:p w:rsidR="00590171" w:rsidRPr="00800390" w:rsidRDefault="00590171" w:rsidP="003308A3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  <w:r>
              <w:rPr>
                <w:rFonts w:ascii="Arial" w:hAnsi="Arial" w:cs="Arial"/>
              </w:rPr>
              <w:t xml:space="preserve"> doses de 0,5 ml cada com intervalo de 12 semanas</w:t>
            </w:r>
          </w:p>
        </w:tc>
        <w:tc>
          <w:tcPr>
            <w:tcW w:w="1708" w:type="dxa"/>
          </w:tcPr>
          <w:p w:rsidR="00590171" w:rsidRPr="00800390" w:rsidRDefault="00590171" w:rsidP="003308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IM</w:t>
            </w:r>
          </w:p>
        </w:tc>
        <w:tc>
          <w:tcPr>
            <w:tcW w:w="1817" w:type="dxa"/>
          </w:tcPr>
          <w:p w:rsidR="00590171" w:rsidRPr="00800390" w:rsidRDefault="00590171" w:rsidP="003308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2° a 8ºC</w:t>
            </w:r>
          </w:p>
        </w:tc>
      </w:tr>
      <w:tr w:rsidR="000E5663" w:rsidRPr="00800390" w:rsidTr="000E5663">
        <w:tc>
          <w:tcPr>
            <w:tcW w:w="2161" w:type="dxa"/>
          </w:tcPr>
          <w:p w:rsidR="000E5663" w:rsidRDefault="000E5663" w:rsidP="000E56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Pfizer/</w:t>
            </w:r>
            <w:proofErr w:type="spellStart"/>
            <w:r>
              <w:rPr>
                <w:rFonts w:ascii="Arial" w:hAnsi="Arial" w:cs="Arial"/>
              </w:rPr>
              <w:t>Biontech</w:t>
            </w:r>
            <w:proofErr w:type="spellEnd"/>
          </w:p>
        </w:tc>
        <w:tc>
          <w:tcPr>
            <w:tcW w:w="1354" w:type="dxa"/>
          </w:tcPr>
          <w:p w:rsidR="000E5663" w:rsidRDefault="000E5663" w:rsidP="000E56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RNA mensageiro</w:t>
            </w:r>
          </w:p>
          <w:p w:rsidR="000E5663" w:rsidRDefault="000E5663" w:rsidP="000E56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spellStart"/>
            <w:proofErr w:type="gramStart"/>
            <w:r>
              <w:rPr>
                <w:rFonts w:ascii="Arial" w:hAnsi="Arial" w:cs="Arial"/>
              </w:rPr>
              <w:t>mMRA</w:t>
            </w:r>
            <w:proofErr w:type="spellEnd"/>
            <w:proofErr w:type="gram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804" w:type="dxa"/>
          </w:tcPr>
          <w:p w:rsidR="000E5663" w:rsidRDefault="000E5663" w:rsidP="000E56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partir de 18 anos</w:t>
            </w:r>
          </w:p>
        </w:tc>
        <w:tc>
          <w:tcPr>
            <w:tcW w:w="1195" w:type="dxa"/>
          </w:tcPr>
          <w:p w:rsidR="000E5663" w:rsidRDefault="000E5663" w:rsidP="000E5663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  <w:r>
              <w:rPr>
                <w:rFonts w:ascii="Arial" w:hAnsi="Arial" w:cs="Arial"/>
              </w:rPr>
              <w:t xml:space="preserve"> doses de 0,3 ml, com intervalo de 12 semanas</w:t>
            </w:r>
          </w:p>
        </w:tc>
        <w:tc>
          <w:tcPr>
            <w:tcW w:w="1708" w:type="dxa"/>
          </w:tcPr>
          <w:p w:rsidR="000E5663" w:rsidRDefault="000E5663" w:rsidP="000E56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IM</w:t>
            </w:r>
          </w:p>
        </w:tc>
        <w:tc>
          <w:tcPr>
            <w:tcW w:w="1817" w:type="dxa"/>
          </w:tcPr>
          <w:p w:rsidR="000E5663" w:rsidRDefault="000E5663" w:rsidP="000E56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Frasco fechado:</w:t>
            </w:r>
          </w:p>
          <w:p w:rsidR="000E5663" w:rsidRDefault="000E5663" w:rsidP="000E56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 congelamento:</w:t>
            </w:r>
          </w:p>
          <w:p w:rsidR="000E5663" w:rsidRDefault="000E5663" w:rsidP="000E56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(faixa -80° C): </w:t>
            </w:r>
            <w:proofErr w:type="gramStart"/>
            <w:r>
              <w:rPr>
                <w:rFonts w:ascii="Arial" w:hAnsi="Arial" w:cs="Arial"/>
              </w:rPr>
              <w:t>6</w:t>
            </w:r>
            <w:proofErr w:type="gramEnd"/>
            <w:r>
              <w:rPr>
                <w:rFonts w:ascii="Arial" w:hAnsi="Arial" w:cs="Arial"/>
              </w:rPr>
              <w:t xml:space="preserve"> meses;</w:t>
            </w:r>
          </w:p>
          <w:p w:rsidR="000E5663" w:rsidRDefault="000E5663" w:rsidP="000E56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(faixa de -25° a -15°C): 02 semanas;</w:t>
            </w:r>
          </w:p>
          <w:p w:rsidR="000E5663" w:rsidRDefault="000E5663" w:rsidP="000E56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 </w:t>
            </w:r>
            <w:proofErr w:type="gramStart"/>
            <w:r>
              <w:rPr>
                <w:rFonts w:ascii="Arial" w:hAnsi="Arial" w:cs="Arial"/>
              </w:rPr>
              <w:t>resfriamento(</w:t>
            </w:r>
            <w:proofErr w:type="gramEnd"/>
            <w:r>
              <w:rPr>
                <w:rFonts w:ascii="Arial" w:hAnsi="Arial" w:cs="Arial"/>
              </w:rPr>
              <w:t xml:space="preserve"> 2° a 8°): 120 horas ( 5 dias)</w:t>
            </w:r>
          </w:p>
          <w:p w:rsidR="000E5663" w:rsidRDefault="000E5663" w:rsidP="000E56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Temperatura de conservação após diluição: 6 horas de 2 a 8°C.</w:t>
            </w:r>
          </w:p>
          <w:p w:rsidR="000E5663" w:rsidRDefault="000E5663" w:rsidP="000E5663">
            <w:pPr>
              <w:rPr>
                <w:rFonts w:ascii="Arial" w:hAnsi="Arial" w:cs="Arial"/>
              </w:rPr>
            </w:pPr>
          </w:p>
        </w:tc>
      </w:tr>
      <w:tr w:rsidR="00DD6B8D" w:rsidRPr="00800390" w:rsidTr="000E5663">
        <w:tc>
          <w:tcPr>
            <w:tcW w:w="2161" w:type="dxa"/>
          </w:tcPr>
          <w:p w:rsidR="00DD6B8D" w:rsidRDefault="00DD6B8D" w:rsidP="000E56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Janssen/</w:t>
            </w:r>
            <w:proofErr w:type="spellStart"/>
            <w:r>
              <w:rPr>
                <w:rFonts w:ascii="Arial" w:hAnsi="Arial" w:cs="Arial"/>
              </w:rPr>
              <w:t>Jhonson</w:t>
            </w:r>
            <w:proofErr w:type="spellEnd"/>
          </w:p>
        </w:tc>
        <w:tc>
          <w:tcPr>
            <w:tcW w:w="1354" w:type="dxa"/>
          </w:tcPr>
          <w:p w:rsidR="00DD6B8D" w:rsidRDefault="00DD6B8D" w:rsidP="000E56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DNA recombinante</w:t>
            </w:r>
          </w:p>
        </w:tc>
        <w:tc>
          <w:tcPr>
            <w:tcW w:w="804" w:type="dxa"/>
          </w:tcPr>
          <w:p w:rsidR="00DD6B8D" w:rsidRDefault="00DD6B8D" w:rsidP="000E56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partir de 18 anos</w:t>
            </w:r>
          </w:p>
        </w:tc>
        <w:tc>
          <w:tcPr>
            <w:tcW w:w="1195" w:type="dxa"/>
          </w:tcPr>
          <w:p w:rsidR="00DD6B8D" w:rsidRDefault="00DD6B8D" w:rsidP="000E5663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  <w:r>
              <w:rPr>
                <w:rFonts w:ascii="Arial" w:hAnsi="Arial" w:cs="Arial"/>
              </w:rPr>
              <w:t xml:space="preserve"> dose de 0,5 ml</w:t>
            </w:r>
          </w:p>
        </w:tc>
        <w:tc>
          <w:tcPr>
            <w:tcW w:w="1708" w:type="dxa"/>
          </w:tcPr>
          <w:p w:rsidR="00DD6B8D" w:rsidRDefault="00DD6B8D" w:rsidP="000E56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IM</w:t>
            </w:r>
          </w:p>
        </w:tc>
        <w:tc>
          <w:tcPr>
            <w:tcW w:w="1817" w:type="dxa"/>
          </w:tcPr>
          <w:p w:rsidR="00DD6B8D" w:rsidRDefault="00DD6B8D" w:rsidP="000E56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Manter entre </w:t>
            </w:r>
            <w:r w:rsidR="00F375C5">
              <w:rPr>
                <w:rFonts w:ascii="Arial" w:hAnsi="Arial" w:cs="Arial"/>
              </w:rPr>
              <w:t>2° C a 8° C, e por até 6 horas.</w:t>
            </w:r>
          </w:p>
        </w:tc>
      </w:tr>
    </w:tbl>
    <w:p w:rsidR="00D734D9" w:rsidRDefault="00D734D9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4D9" w:rsidRDefault="00D734D9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884" w:rsidRDefault="00030E45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890884" w:rsidRDefault="00890884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884" w:rsidRDefault="00890884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457" w:rsidRDefault="00961457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4D9" w:rsidRDefault="00890884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DOSE DE REFORÇO:</w:t>
      </w:r>
    </w:p>
    <w:p w:rsidR="00890884" w:rsidRDefault="00890884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C68" w:rsidRDefault="001D4C68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C68" w:rsidRDefault="00030E45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D4C68">
        <w:rPr>
          <w:rFonts w:ascii="Times New Roman" w:hAnsi="Times New Roman" w:cs="Times New Roman"/>
          <w:sz w:val="28"/>
          <w:szCs w:val="28"/>
        </w:rPr>
        <w:t>Conforme orientação do Ministério da Saúde, o Setor de Imunização iniciará a aplicação da dose de reforço da vacina contra a COVID 19 em idosos a partir de 80 anos e mais. Será necessário aguardar a convocação por faixa etária para se dirigir a até a unidade de saúde ou local a ser definido par realizar a imunização.</w:t>
      </w:r>
    </w:p>
    <w:p w:rsidR="001D4C68" w:rsidRDefault="00030E45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D4C68">
        <w:rPr>
          <w:rFonts w:ascii="Times New Roman" w:hAnsi="Times New Roman" w:cs="Times New Roman"/>
          <w:sz w:val="28"/>
          <w:szCs w:val="28"/>
        </w:rPr>
        <w:t>A ampliação para ou</w:t>
      </w:r>
      <w:r w:rsidR="002155F8">
        <w:rPr>
          <w:rFonts w:ascii="Times New Roman" w:hAnsi="Times New Roman" w:cs="Times New Roman"/>
          <w:sz w:val="28"/>
          <w:szCs w:val="28"/>
        </w:rPr>
        <w:t>t</w:t>
      </w:r>
      <w:r w:rsidR="001D4C68">
        <w:rPr>
          <w:rFonts w:ascii="Times New Roman" w:hAnsi="Times New Roman" w:cs="Times New Roman"/>
          <w:sz w:val="28"/>
          <w:szCs w:val="28"/>
        </w:rPr>
        <w:t>ras faixas etárias será feita respeitando o intervalo entre as aplicações e de forma gradativa, condicionada ao recebimento de novas remessas de vacinas. Pessoas acamadas</w:t>
      </w:r>
      <w:proofErr w:type="gramStart"/>
      <w:r w:rsidR="001D4C68">
        <w:rPr>
          <w:rFonts w:ascii="Times New Roman" w:hAnsi="Times New Roman" w:cs="Times New Roman"/>
          <w:sz w:val="28"/>
          <w:szCs w:val="28"/>
        </w:rPr>
        <w:t>, devem</w:t>
      </w:r>
      <w:proofErr w:type="gramEnd"/>
      <w:r w:rsidR="001D4C68">
        <w:rPr>
          <w:rFonts w:ascii="Times New Roman" w:hAnsi="Times New Roman" w:cs="Times New Roman"/>
          <w:sz w:val="28"/>
          <w:szCs w:val="28"/>
        </w:rPr>
        <w:t xml:space="preserve"> aguardar o contato com as equipes da Secretaria Municipal de Saúde para agendamento.</w:t>
      </w:r>
    </w:p>
    <w:p w:rsidR="00D734D9" w:rsidRDefault="00030E45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D4C68">
        <w:rPr>
          <w:rFonts w:ascii="Times New Roman" w:hAnsi="Times New Roman" w:cs="Times New Roman"/>
          <w:sz w:val="28"/>
          <w:szCs w:val="28"/>
        </w:rPr>
        <w:t>Todo o desenvolvimento dessa nova etapa da vacinação contra a COVID 19</w:t>
      </w:r>
      <w:r>
        <w:rPr>
          <w:rFonts w:ascii="Times New Roman" w:hAnsi="Times New Roman" w:cs="Times New Roman"/>
          <w:sz w:val="28"/>
          <w:szCs w:val="28"/>
        </w:rPr>
        <w:t xml:space="preserve"> se dará levando em consideração os protocolos e informes té</w:t>
      </w:r>
      <w:r w:rsidR="002155F8">
        <w:rPr>
          <w:rFonts w:ascii="Times New Roman" w:hAnsi="Times New Roman" w:cs="Times New Roman"/>
          <w:sz w:val="28"/>
          <w:szCs w:val="28"/>
        </w:rPr>
        <w:t xml:space="preserve">cnicos do Ministério da Saúde, </w:t>
      </w:r>
      <w:r>
        <w:rPr>
          <w:rFonts w:ascii="Times New Roman" w:hAnsi="Times New Roman" w:cs="Times New Roman"/>
          <w:sz w:val="28"/>
          <w:szCs w:val="28"/>
        </w:rPr>
        <w:t>Secretaria Estadual de Saúde e Plano Nacional de Imunização.</w:t>
      </w:r>
    </w:p>
    <w:p w:rsidR="00C354FD" w:rsidRDefault="00C354FD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D19" w:rsidRDefault="00AF0D19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4FD" w:rsidRDefault="00C354FD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VACINAÇÃO DE ADOLESCENTES:</w:t>
      </w:r>
    </w:p>
    <w:p w:rsidR="00C354FD" w:rsidRDefault="00C354FD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4FD" w:rsidRDefault="00C354FD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4FD" w:rsidRDefault="00C354FD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Conforme orientação do Ministério da Saúde, o Setor de Imunização iniciará a imunização de adolescentes com 17 anos completos sem </w:t>
      </w:r>
      <w:proofErr w:type="spellStart"/>
      <w:r>
        <w:rPr>
          <w:rFonts w:ascii="Times New Roman" w:hAnsi="Times New Roman" w:cs="Times New Roman"/>
          <w:sz w:val="28"/>
          <w:szCs w:val="28"/>
        </w:rPr>
        <w:t>comorbidades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especificamente com o </w:t>
      </w:r>
      <w:proofErr w:type="spellStart"/>
      <w:r>
        <w:rPr>
          <w:rFonts w:ascii="Times New Roman" w:hAnsi="Times New Roman" w:cs="Times New Roman"/>
          <w:sz w:val="28"/>
          <w:szCs w:val="28"/>
        </w:rPr>
        <w:t>imunobiológico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destinado para esse grupo de usuários, visto que ha autorização pela ANVISA do uso da vacina </w:t>
      </w:r>
      <w:proofErr w:type="spellStart"/>
      <w:r>
        <w:rPr>
          <w:rFonts w:ascii="Times New Roman" w:hAnsi="Times New Roman" w:cs="Times New Roman"/>
          <w:sz w:val="28"/>
          <w:szCs w:val="28"/>
        </w:rPr>
        <w:t>Comirnaty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(Pfizer / </w:t>
      </w:r>
      <w:proofErr w:type="spellStart"/>
      <w:r>
        <w:rPr>
          <w:rFonts w:ascii="Times New Roman" w:hAnsi="Times New Roman" w:cs="Times New Roman"/>
          <w:sz w:val="28"/>
          <w:szCs w:val="28"/>
        </w:rPr>
        <w:t>Biontech</w:t>
      </w:r>
      <w:proofErr w:type="spellEnd"/>
      <w:r>
        <w:rPr>
          <w:rFonts w:ascii="Times New Roman" w:hAnsi="Times New Roman" w:cs="Times New Roman"/>
          <w:sz w:val="28"/>
          <w:szCs w:val="28"/>
        </w:rPr>
        <w:t>) exclusivo imunizante recomendado em bula para este público.</w:t>
      </w:r>
    </w:p>
    <w:p w:rsidR="00AF0D19" w:rsidRDefault="00AF0D19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4D9" w:rsidRDefault="00AF0D19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OBSERVAÇÃO:</w:t>
      </w:r>
      <w:r w:rsidR="00C354FD">
        <w:rPr>
          <w:rFonts w:ascii="Times New Roman" w:hAnsi="Times New Roman" w:cs="Times New Roman"/>
          <w:sz w:val="28"/>
          <w:szCs w:val="28"/>
        </w:rPr>
        <w:t xml:space="preserve"> A ampliação da faixa etária está condicionada a protocolos e informes técnicos do Ministério da Saúde e Secretaria Estadual de Saúde, através de Resolução CIB. </w:t>
      </w:r>
    </w:p>
    <w:p w:rsidR="00AF0D19" w:rsidRDefault="00AF0D19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D19" w:rsidRDefault="00AF0D19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BF400E" w:rsidRPr="00B0655F" w:rsidRDefault="00B0655F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ORGANIZAÇÃO DO AMBIENTE:</w:t>
      </w:r>
    </w:p>
    <w:p w:rsidR="00590171" w:rsidRPr="00565645" w:rsidRDefault="00590171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BF400E" w:rsidRPr="00565645" w:rsidRDefault="00590171" w:rsidP="00A15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1. </w:t>
      </w:r>
      <w:r w:rsidR="0078048A">
        <w:rPr>
          <w:rFonts w:ascii="Times New Roman" w:eastAsia="Times New Roman" w:hAnsi="Times New Roman" w:cs="Times New Roman"/>
          <w:sz w:val="28"/>
          <w:szCs w:val="28"/>
          <w:lang w:eastAsia="pt-BR"/>
        </w:rPr>
        <w:t>F</w:t>
      </w:r>
      <w:r w:rsidR="006C7DC0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ixar cartazes em local visível a todos, informações sobre os cuidados de saúde preventivos ao contágio da COVID 19.</w:t>
      </w:r>
    </w:p>
    <w:p w:rsidR="00BF400E" w:rsidRPr="00565645" w:rsidRDefault="006C7DC0" w:rsidP="00A15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2. Prover dispensadores com preparação alcoólica para higienização das mãos (sob a forma de gel solução </w:t>
      </w:r>
      <w:r w:rsidR="007B1BA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a 70%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), tendo disponível para o profissional e a população;</w:t>
      </w:r>
    </w:p>
    <w:p w:rsidR="00BF400E" w:rsidRPr="00565645" w:rsidRDefault="00BF400E" w:rsidP="00A15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lastRenderedPageBreak/>
        <w:t>3</w:t>
      </w:r>
      <w:r w:rsidR="006C7DC0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. Prover condições para higiene simples das mãos: lavatório/pia com dispensador de sabonete líquido, suporte para papel toalha, papel toalha, lixeira com tampa 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e abertura sem contato manual; </w:t>
      </w:r>
    </w:p>
    <w:p w:rsidR="00BF400E" w:rsidRPr="00565645" w:rsidRDefault="00BF400E" w:rsidP="00A15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4</w:t>
      </w:r>
      <w:r w:rsidR="006C7DC0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. Manter ambiente de trabalho bem ventilado, com janelas e port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as abertas caso seja possível; </w:t>
      </w:r>
    </w:p>
    <w:p w:rsidR="00BF400E" w:rsidRPr="00565645" w:rsidRDefault="00BF400E" w:rsidP="00A15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5</w:t>
      </w:r>
      <w:r w:rsidR="006C7DC0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. Reforçar a necessidade de intensificação da limpeza e desinfecção de objetos e superfícies, principalmente as mais tocadas como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6C7DC0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maç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anetas, interruptores de luz, </w:t>
      </w:r>
      <w:proofErr w:type="spellStart"/>
      <w:r w:rsidR="006C7DC0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etc</w:t>
      </w:r>
      <w:proofErr w:type="spellEnd"/>
      <w:r w:rsidR="006C7DC0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; </w:t>
      </w:r>
    </w:p>
    <w:p w:rsidR="00BF400E" w:rsidRPr="00565645" w:rsidRDefault="00BF400E" w:rsidP="00A15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6</w:t>
      </w:r>
      <w:r w:rsidR="006C7DC0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. Eliminar ou restringir o uso de itens compartilhados como canetas, pranchetas e telefones; </w:t>
      </w:r>
    </w:p>
    <w:p w:rsidR="00BF400E" w:rsidRPr="00565645" w:rsidRDefault="00BF400E" w:rsidP="00A15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7</w:t>
      </w:r>
      <w:r w:rsidR="006C7DC0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. Orientar os profissionais de saúde e de apoio a utilizarem equipamentos de proteção individual (EPI). Profissionais de higiene e limpeza (gorro, máscara facial, avental, luvas de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borracha e bota)</w:t>
      </w:r>
      <w:r w:rsidR="006C7DC0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para os profissionais da saúde (máscara descartável, jaleco com manga longa e calçado fechado); </w:t>
      </w:r>
    </w:p>
    <w:p w:rsidR="00BF400E" w:rsidRPr="00565645" w:rsidRDefault="00BF400E" w:rsidP="00A15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8</w:t>
      </w:r>
      <w:r w:rsidR="006C7DC0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. Organizar fila de espera ao ar livre, de preferência; </w:t>
      </w:r>
    </w:p>
    <w:p w:rsidR="00BF400E" w:rsidRPr="00565645" w:rsidRDefault="00BF400E" w:rsidP="00A15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9</w:t>
      </w:r>
      <w:r w:rsidR="006C7DC0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. Organizar as filas de espera com espaço mínim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o de 2,0 m entre os usuários;</w:t>
      </w:r>
    </w:p>
    <w:p w:rsidR="00BF400E" w:rsidRPr="00565645" w:rsidRDefault="00BF400E" w:rsidP="00A15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10</w:t>
      </w:r>
      <w:r w:rsidR="006C7DC0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. Manter mesa de triagem afastada por no mínimo 1,0 m a 1,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5 m de distância do paciente; </w:t>
      </w:r>
    </w:p>
    <w:p w:rsidR="00BF400E" w:rsidRPr="00565645" w:rsidRDefault="00BF400E" w:rsidP="00A15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11.</w:t>
      </w:r>
      <w:r w:rsidR="006C7DC0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Manter somente uma pessoa por vez na área de vacinação, caso necessário acompanhan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te, permitir um por paciente; </w:t>
      </w:r>
    </w:p>
    <w:p w:rsidR="00BF400E" w:rsidRPr="00565645" w:rsidRDefault="00BF400E" w:rsidP="00A15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12</w:t>
      </w:r>
      <w:r w:rsidR="007B1BA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. </w:t>
      </w:r>
      <w:r w:rsidR="006C7DC0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Em áreas de cobertura de Estratégia de Saúde da família, durante as campanhas, promover o agendamento da vacinação por micro áreas, com a ampla divul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gação na área de abrangência; </w:t>
      </w:r>
    </w:p>
    <w:p w:rsidR="00BF400E" w:rsidRPr="00565645" w:rsidRDefault="007B1BA1" w:rsidP="00A15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13</w:t>
      </w:r>
      <w:r w:rsidR="006C7DC0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. Divulgar e orientar a população com sintomas respiratórios (tosse, coriza, febre e falta de ar) a aguardar a remissão do quadro para se </w:t>
      </w:r>
      <w:r w:rsidR="00BF400E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vacinar; </w:t>
      </w:r>
    </w:p>
    <w:p w:rsidR="00BF400E" w:rsidRPr="00565645" w:rsidRDefault="007B1BA1" w:rsidP="00A15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14</w:t>
      </w:r>
      <w:r w:rsidR="006C7DC0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. Oferecer máscara descartável, para o sintomático respiratório que apareça no local de vacinação, orientando-o a retorn</w:t>
      </w:r>
      <w:r w:rsidR="00BF400E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ar após a remissão dos sintomas e comparecimento ao centro de triagem do 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município.</w:t>
      </w:r>
      <w:r w:rsidR="006C7DC0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</w:p>
    <w:p w:rsidR="00BF400E" w:rsidRPr="00565645" w:rsidRDefault="007B1BA1" w:rsidP="00A15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15</w:t>
      </w:r>
      <w:r w:rsidR="006C7DC0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. Proceder a constante limpeza e desinfecção das caixas de vacinas e geladeiras.</w:t>
      </w:r>
    </w:p>
    <w:p w:rsidR="00D734D9" w:rsidRDefault="00D734D9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734D9" w:rsidRDefault="00D734D9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734D9" w:rsidRDefault="00D734D9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BF400E" w:rsidRPr="00B0655F" w:rsidRDefault="0078048A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B0655F">
        <w:rPr>
          <w:rFonts w:ascii="Times New Roman" w:eastAsia="Times New Roman" w:hAnsi="Times New Roman" w:cs="Times New Roman"/>
          <w:sz w:val="28"/>
          <w:szCs w:val="28"/>
          <w:lang w:eastAsia="pt-BR"/>
        </w:rPr>
        <w:t>ORIENTAÇÕES QUANTO AO PROFISSIONAL DE SAÚDE</w:t>
      </w:r>
      <w:r w:rsidR="00B0655F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</w:p>
    <w:p w:rsidR="007B1BA1" w:rsidRPr="00B0655F" w:rsidRDefault="007B1BA1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BF400E" w:rsidRPr="00565645" w:rsidRDefault="007B1BA1" w:rsidP="00A15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1. Para o profissional que realizará a triagem, </w:t>
      </w:r>
      <w:r w:rsidR="0078048A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estabelecer </w:t>
      </w:r>
      <w:r w:rsidR="00A15716">
        <w:rPr>
          <w:rFonts w:ascii="Times New Roman" w:eastAsia="Times New Roman" w:hAnsi="Times New Roman" w:cs="Times New Roman"/>
          <w:sz w:val="28"/>
          <w:szCs w:val="28"/>
          <w:lang w:eastAsia="pt-BR"/>
        </w:rPr>
        <w:t>rotina</w:t>
      </w:r>
      <w:r w:rsidR="00BF400E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BE79E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de higienização das mãos com água</w:t>
      </w:r>
      <w:r w:rsidR="000F5132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e 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sabonete</w:t>
      </w:r>
      <w:proofErr w:type="gramStart"/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 </w:t>
      </w:r>
      <w:proofErr w:type="gramEnd"/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líquido </w:t>
      </w:r>
      <w:r w:rsidR="00BF400E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frequentemente, antes e após realizar as atividades; </w:t>
      </w:r>
    </w:p>
    <w:p w:rsidR="00BF400E" w:rsidRPr="00565645" w:rsidRDefault="007B1BA1" w:rsidP="00A15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lastRenderedPageBreak/>
        <w:t>2.  Na</w:t>
      </w:r>
      <w:r w:rsidR="00BF400E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0F5132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possibilidade de ter mais de um profissional de saúde</w:t>
      </w:r>
      <w:proofErr w:type="gramStart"/>
      <w:r w:rsidR="00BF400E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 </w:t>
      </w:r>
      <w:proofErr w:type="gramEnd"/>
      <w:r w:rsidR="00BF400E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em  uma  mesma  sala  de  vacinação, deverá ser mantida distância de 1,5 m entre cada um; </w:t>
      </w:r>
    </w:p>
    <w:p w:rsidR="007B1BA1" w:rsidRPr="00565645" w:rsidRDefault="00BF400E" w:rsidP="00A15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3. Para o vacinador, enfatizar a importância do hábito de higienização das mãos a cada atendimento com álcool gel a 70% (ou água e sabonete líquido) entre uma aplicação e outra;</w:t>
      </w:r>
    </w:p>
    <w:p w:rsidR="00BF400E" w:rsidRPr="00565645" w:rsidRDefault="00BF400E" w:rsidP="00A15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4. Realizar obrigatoriamente a higienização das mãos com água e sabão líquido a cada 10 pacientes; </w:t>
      </w:r>
    </w:p>
    <w:p w:rsidR="00BF400E" w:rsidRPr="00565645" w:rsidRDefault="00BF400E" w:rsidP="00A15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5. Retirar adornos, manter unhas curtas, cabelos presos ou curtos;</w:t>
      </w:r>
    </w:p>
    <w:p w:rsidR="00BF400E" w:rsidRPr="00565645" w:rsidRDefault="007B1BA1" w:rsidP="00A15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6. </w:t>
      </w:r>
      <w:r w:rsidR="00BF400E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Utilizar máscara cirúrgica descartável.</w:t>
      </w:r>
    </w:p>
    <w:p w:rsidR="00BF400E" w:rsidRPr="00565645" w:rsidRDefault="00BF400E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7A29ED" w:rsidRPr="00B0655F" w:rsidRDefault="0078048A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B0655F">
        <w:rPr>
          <w:rFonts w:ascii="Times New Roman" w:eastAsia="Times New Roman" w:hAnsi="Times New Roman" w:cs="Times New Roman"/>
          <w:sz w:val="28"/>
          <w:szCs w:val="28"/>
          <w:lang w:eastAsia="pt-BR"/>
        </w:rPr>
        <w:t>EPIS RECOMENDADOS DURANTE A ROTINA DE VACINAÇÃO:</w:t>
      </w:r>
    </w:p>
    <w:p w:rsidR="007B1BA1" w:rsidRPr="00B0655F" w:rsidRDefault="007B1BA1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7A29ED" w:rsidRPr="00565645" w:rsidRDefault="007A29ED" w:rsidP="0078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Máscara cirúrgica: obrigatória durante todo o período de vacinação, prevendo-se quantitativo suficiente para troca a cada 2-3 horas ou quando estiver </w:t>
      </w:r>
      <w:r w:rsidR="007B1BA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úmida;</w:t>
      </w:r>
    </w:p>
    <w:p w:rsidR="007A29ED" w:rsidRPr="00565645" w:rsidRDefault="007A29ED" w:rsidP="0078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Proteção ocular</w:t>
      </w:r>
      <w:r w:rsidR="007B1BA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: Protetor facial ou óculos de proteção;</w:t>
      </w:r>
    </w:p>
    <w:p w:rsidR="007A29ED" w:rsidRPr="00565645" w:rsidRDefault="007A29ED" w:rsidP="0078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Avental descartável para uso diário ou avental de tecido higienizado diariamente;</w:t>
      </w:r>
    </w:p>
    <w:p w:rsidR="007B1BA1" w:rsidRPr="00565645" w:rsidRDefault="007A29ED" w:rsidP="0078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EPIs com possibilidade de uso eventual (some</w:t>
      </w:r>
      <w:r w:rsidR="007B1BA1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nte para situações específicas)</w:t>
      </w:r>
    </w:p>
    <w:p w:rsidR="00BF400E" w:rsidRPr="00565645" w:rsidRDefault="007B1BA1" w:rsidP="0078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Luvas: Não </w:t>
      </w:r>
      <w:r w:rsidR="000F5132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está </w:t>
      </w:r>
      <w:r w:rsidR="007A29ED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indicada</w:t>
      </w:r>
      <w:proofErr w:type="gramStart"/>
      <w:r w:rsidR="007A29ED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 </w:t>
      </w:r>
      <w:proofErr w:type="gramEnd"/>
      <w:r w:rsidR="007A29ED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na  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rotina  de  vacinação, no entanto dispor </w:t>
      </w:r>
      <w:r w:rsidR="007A29ED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de  quantitativo  na  unidade  somente  para indicações específicas: vacinadores com  lesões abertas nas mãos ou raras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7A29ED"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situações que envolvam contato com fluidos corporais do paciente. Se usadas, devem ser trocadas entre os pacientes, associadas à adequada higienização das mãos</w:t>
      </w: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7A29ED" w:rsidRPr="00565645" w:rsidRDefault="007A29ED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7A29ED" w:rsidRDefault="0078048A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 w:rsidRPr="00B0655F">
        <w:rPr>
          <w:rFonts w:ascii="Times New Roman" w:eastAsia="Times New Roman" w:hAnsi="Times New Roman" w:cs="Times New Roman"/>
          <w:sz w:val="28"/>
          <w:szCs w:val="28"/>
          <w:lang w:eastAsia="pt-BR"/>
        </w:rPr>
        <w:t>GRUPOS ESPECIAIS</w:t>
      </w:r>
      <w:r w:rsidRPr="0078048A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:</w:t>
      </w:r>
    </w:p>
    <w:p w:rsidR="00C57811" w:rsidRPr="0078048A" w:rsidRDefault="00C57811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7A29ED" w:rsidRPr="00565645" w:rsidRDefault="007B1BA1" w:rsidP="00A1571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645">
        <w:rPr>
          <w:rFonts w:ascii="Times New Roman" w:eastAsia="Times New Roman" w:hAnsi="Times New Roman" w:cs="Times New Roman"/>
          <w:sz w:val="28"/>
          <w:szCs w:val="28"/>
          <w:lang w:eastAsia="pt-BR"/>
        </w:rPr>
        <w:t>Gestantes, puérperas, lactentes;</w:t>
      </w:r>
    </w:p>
    <w:p w:rsidR="00BF590E" w:rsidRPr="00565645" w:rsidRDefault="007B1BA1" w:rsidP="00A1571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645">
        <w:rPr>
          <w:rFonts w:ascii="Times New Roman" w:hAnsi="Times New Roman" w:cs="Times New Roman"/>
          <w:sz w:val="28"/>
          <w:szCs w:val="28"/>
        </w:rPr>
        <w:t>Pacientes em u</w:t>
      </w:r>
      <w:r w:rsidR="007A29ED" w:rsidRPr="00565645">
        <w:rPr>
          <w:rFonts w:ascii="Times New Roman" w:hAnsi="Times New Roman" w:cs="Times New Roman"/>
          <w:sz w:val="28"/>
          <w:szCs w:val="28"/>
        </w:rPr>
        <w:t xml:space="preserve">so de </w:t>
      </w:r>
      <w:proofErr w:type="spellStart"/>
      <w:r w:rsidR="007A29ED" w:rsidRPr="00565645">
        <w:rPr>
          <w:rFonts w:ascii="Times New Roman" w:hAnsi="Times New Roman" w:cs="Times New Roman"/>
          <w:sz w:val="28"/>
          <w:szCs w:val="28"/>
        </w:rPr>
        <w:t>antiagregantes</w:t>
      </w:r>
      <w:proofErr w:type="spellEnd"/>
      <w:r w:rsidR="007A29ED" w:rsidRPr="005656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29ED" w:rsidRPr="00565645">
        <w:rPr>
          <w:rFonts w:ascii="Times New Roman" w:hAnsi="Times New Roman" w:cs="Times New Roman"/>
          <w:sz w:val="28"/>
          <w:szCs w:val="28"/>
        </w:rPr>
        <w:t>plaquetários</w:t>
      </w:r>
      <w:proofErr w:type="spellEnd"/>
      <w:r w:rsidR="007A29ED" w:rsidRPr="00565645">
        <w:rPr>
          <w:rFonts w:ascii="Times New Roman" w:hAnsi="Times New Roman" w:cs="Times New Roman"/>
          <w:sz w:val="28"/>
          <w:szCs w:val="28"/>
        </w:rPr>
        <w:t xml:space="preserve"> e an</w:t>
      </w:r>
      <w:r w:rsidR="00BF590E" w:rsidRPr="00565645">
        <w:rPr>
          <w:rFonts w:ascii="Times New Roman" w:hAnsi="Times New Roman" w:cs="Times New Roman"/>
          <w:sz w:val="28"/>
          <w:szCs w:val="28"/>
        </w:rPr>
        <w:t>ticoagulantes orais;</w:t>
      </w:r>
    </w:p>
    <w:p w:rsidR="007A29ED" w:rsidRPr="00565645" w:rsidRDefault="00BF590E" w:rsidP="00A1571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645">
        <w:rPr>
          <w:rFonts w:ascii="Times New Roman" w:hAnsi="Times New Roman" w:cs="Times New Roman"/>
          <w:sz w:val="28"/>
          <w:szCs w:val="28"/>
        </w:rPr>
        <w:t>P</w:t>
      </w:r>
      <w:r w:rsidR="007A29ED" w:rsidRPr="00565645">
        <w:rPr>
          <w:rFonts w:ascii="Times New Roman" w:hAnsi="Times New Roman" w:cs="Times New Roman"/>
          <w:sz w:val="28"/>
          <w:szCs w:val="28"/>
        </w:rPr>
        <w:t>acientes portadores de doença</w:t>
      </w:r>
      <w:r w:rsidR="00F241EF" w:rsidRPr="00565645">
        <w:rPr>
          <w:rFonts w:ascii="Times New Roman" w:hAnsi="Times New Roman" w:cs="Times New Roman"/>
          <w:sz w:val="28"/>
          <w:szCs w:val="28"/>
        </w:rPr>
        <w:t xml:space="preserve">s reumáticas </w:t>
      </w:r>
      <w:proofErr w:type="spellStart"/>
      <w:r w:rsidR="00F241EF" w:rsidRPr="00565645">
        <w:rPr>
          <w:rFonts w:ascii="Times New Roman" w:hAnsi="Times New Roman" w:cs="Times New Roman"/>
          <w:sz w:val="28"/>
          <w:szCs w:val="28"/>
        </w:rPr>
        <w:t>imunomediadas</w:t>
      </w:r>
      <w:proofErr w:type="spellEnd"/>
      <w:r w:rsidRPr="00565645">
        <w:rPr>
          <w:rFonts w:ascii="Times New Roman" w:hAnsi="Times New Roman" w:cs="Times New Roman"/>
          <w:sz w:val="28"/>
          <w:szCs w:val="28"/>
        </w:rPr>
        <w:t>;</w:t>
      </w:r>
      <w:r w:rsidR="00F241EF" w:rsidRPr="005656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9ED" w:rsidRDefault="00BF590E" w:rsidP="00A1571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645">
        <w:rPr>
          <w:rFonts w:ascii="Times New Roman" w:hAnsi="Times New Roman" w:cs="Times New Roman"/>
          <w:sz w:val="28"/>
          <w:szCs w:val="28"/>
        </w:rPr>
        <w:t>P</w:t>
      </w:r>
      <w:r w:rsidR="007A29ED" w:rsidRPr="00565645">
        <w:rPr>
          <w:rFonts w:ascii="Times New Roman" w:hAnsi="Times New Roman" w:cs="Times New Roman"/>
          <w:sz w:val="28"/>
          <w:szCs w:val="28"/>
        </w:rPr>
        <w:t xml:space="preserve">acientes oncológicos, transplantados e demais pacientes </w:t>
      </w:r>
      <w:r w:rsidR="00F241EF" w:rsidRPr="00565645">
        <w:rPr>
          <w:rFonts w:ascii="Times New Roman" w:hAnsi="Times New Roman" w:cs="Times New Roman"/>
          <w:sz w:val="28"/>
          <w:szCs w:val="28"/>
        </w:rPr>
        <w:t xml:space="preserve">e </w:t>
      </w:r>
      <w:proofErr w:type="spellStart"/>
      <w:r w:rsidR="007A29ED" w:rsidRPr="00565645">
        <w:rPr>
          <w:rFonts w:ascii="Times New Roman" w:hAnsi="Times New Roman" w:cs="Times New Roman"/>
          <w:sz w:val="28"/>
          <w:szCs w:val="28"/>
        </w:rPr>
        <w:t>imunossuprimidos</w:t>
      </w:r>
      <w:proofErr w:type="spellEnd"/>
      <w:r w:rsidRPr="00565645">
        <w:rPr>
          <w:rFonts w:ascii="Times New Roman" w:hAnsi="Times New Roman" w:cs="Times New Roman"/>
          <w:sz w:val="28"/>
          <w:szCs w:val="28"/>
        </w:rPr>
        <w:t>.</w:t>
      </w:r>
    </w:p>
    <w:p w:rsidR="00A15716" w:rsidRPr="00565645" w:rsidRDefault="00A15716" w:rsidP="00A1571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F590E" w:rsidRPr="00565645" w:rsidRDefault="00BF590E" w:rsidP="00A1571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65645">
        <w:rPr>
          <w:rFonts w:ascii="Times New Roman" w:hAnsi="Times New Roman" w:cs="Times New Roman"/>
          <w:sz w:val="28"/>
          <w:szCs w:val="28"/>
        </w:rPr>
        <w:t>Segue protocolo conforme o Segundo Informe Técnico do Plano Nacional da Vacinação contra a Covid-19.</w:t>
      </w:r>
    </w:p>
    <w:p w:rsidR="00BF590E" w:rsidRPr="00565645" w:rsidRDefault="00BF590E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9ED" w:rsidRPr="00565645" w:rsidRDefault="007A29ED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D19" w:rsidRDefault="00AF0D19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D19" w:rsidRDefault="00AF0D19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D19" w:rsidRDefault="00AF0D19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9ED" w:rsidRPr="00B0655F" w:rsidRDefault="0078048A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55F">
        <w:rPr>
          <w:rFonts w:ascii="Times New Roman" w:hAnsi="Times New Roman" w:cs="Times New Roman"/>
          <w:sz w:val="28"/>
          <w:szCs w:val="28"/>
        </w:rPr>
        <w:lastRenderedPageBreak/>
        <w:t>CONTRAINDICAÇÕES:</w:t>
      </w:r>
    </w:p>
    <w:p w:rsidR="00995061" w:rsidRPr="00B0655F" w:rsidRDefault="00995061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9ED" w:rsidRPr="00565645" w:rsidRDefault="007A29ED" w:rsidP="00A15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645">
        <w:rPr>
          <w:rFonts w:ascii="Times New Roman" w:hAnsi="Times New Roman" w:cs="Times New Roman"/>
          <w:sz w:val="28"/>
          <w:szCs w:val="28"/>
        </w:rPr>
        <w:t>Hipersensibilidade ao princípio ativo ou a qualquer dos excipientes da vacina;</w:t>
      </w:r>
    </w:p>
    <w:p w:rsidR="007A29ED" w:rsidRPr="00565645" w:rsidRDefault="00BF590E" w:rsidP="00A15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645">
        <w:rPr>
          <w:rFonts w:ascii="Times New Roman" w:hAnsi="Times New Roman" w:cs="Times New Roman"/>
          <w:sz w:val="28"/>
          <w:szCs w:val="28"/>
        </w:rPr>
        <w:t>P</w:t>
      </w:r>
      <w:r w:rsidR="007A29ED" w:rsidRPr="00565645">
        <w:rPr>
          <w:rFonts w:ascii="Times New Roman" w:hAnsi="Times New Roman" w:cs="Times New Roman"/>
          <w:sz w:val="28"/>
          <w:szCs w:val="28"/>
        </w:rPr>
        <w:t>essoas que já apresentaram uma reação anafilática confirmada a uma dose anterior de uma vacina COVID-19</w:t>
      </w:r>
    </w:p>
    <w:p w:rsidR="00F241EF" w:rsidRPr="00565645" w:rsidRDefault="00F241EF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AB2" w:rsidRDefault="00BF590E" w:rsidP="00A15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645">
        <w:rPr>
          <w:rFonts w:ascii="Times New Roman" w:hAnsi="Times New Roman" w:cs="Times New Roman"/>
          <w:sz w:val="28"/>
          <w:szCs w:val="28"/>
        </w:rPr>
        <w:t>ATENÇÃO: recomenda-se</w:t>
      </w:r>
      <w:r w:rsidR="00995061">
        <w:rPr>
          <w:rFonts w:ascii="Times New Roman" w:hAnsi="Times New Roman" w:cs="Times New Roman"/>
          <w:sz w:val="28"/>
          <w:szCs w:val="28"/>
        </w:rPr>
        <w:t xml:space="preserve"> que, antes </w:t>
      </w:r>
      <w:r w:rsidR="0078048A">
        <w:rPr>
          <w:rFonts w:ascii="Times New Roman" w:hAnsi="Times New Roman" w:cs="Times New Roman"/>
          <w:sz w:val="28"/>
          <w:szCs w:val="28"/>
        </w:rPr>
        <w:t>de qualquer vacinação, seja verificada</w:t>
      </w:r>
      <w:r w:rsidR="007A29ED" w:rsidRPr="00565645">
        <w:rPr>
          <w:rFonts w:ascii="Times New Roman" w:hAnsi="Times New Roman" w:cs="Times New Roman"/>
          <w:sz w:val="28"/>
          <w:szCs w:val="28"/>
        </w:rPr>
        <w:t xml:space="preserve"> nas</w:t>
      </w:r>
      <w:proofErr w:type="gramStart"/>
      <w:r w:rsidR="007A29ED" w:rsidRPr="0056564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7A29ED" w:rsidRPr="00565645">
        <w:rPr>
          <w:rFonts w:ascii="Times New Roman" w:hAnsi="Times New Roman" w:cs="Times New Roman"/>
          <w:sz w:val="28"/>
          <w:szCs w:val="28"/>
        </w:rPr>
        <w:t>bulas  dos respectivo(s)  fabricante(s),  as  informações  fornecidas  por  este(s)  sobre  a(s)  vaci</w:t>
      </w:r>
      <w:r w:rsidR="00F241EF" w:rsidRPr="00565645">
        <w:rPr>
          <w:rFonts w:ascii="Times New Roman" w:hAnsi="Times New Roman" w:cs="Times New Roman"/>
          <w:sz w:val="28"/>
          <w:szCs w:val="28"/>
        </w:rPr>
        <w:t>na(s)  a  ser(em) administrada</w:t>
      </w:r>
      <w:r w:rsidRPr="00565645">
        <w:rPr>
          <w:rFonts w:ascii="Times New Roman" w:hAnsi="Times New Roman" w:cs="Times New Roman"/>
          <w:sz w:val="28"/>
          <w:szCs w:val="28"/>
        </w:rPr>
        <w:t>.</w:t>
      </w:r>
    </w:p>
    <w:p w:rsidR="00C57811" w:rsidRPr="00565645" w:rsidRDefault="00C57811" w:rsidP="00A15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590E" w:rsidRPr="00565645" w:rsidRDefault="00BF590E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AB2" w:rsidRPr="00995061" w:rsidRDefault="0078048A" w:rsidP="005656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8 - </w:t>
      </w:r>
      <w:r w:rsidR="00995061" w:rsidRPr="00995061">
        <w:rPr>
          <w:rFonts w:ascii="Times New Roman" w:hAnsi="Times New Roman" w:cs="Times New Roman"/>
          <w:b/>
          <w:sz w:val="28"/>
          <w:szCs w:val="28"/>
        </w:rPr>
        <w:t>INFORME</w:t>
      </w:r>
      <w:proofErr w:type="gramEnd"/>
      <w:r w:rsidR="00995061" w:rsidRPr="00995061">
        <w:rPr>
          <w:rFonts w:ascii="Times New Roman" w:hAnsi="Times New Roman" w:cs="Times New Roman"/>
          <w:b/>
          <w:sz w:val="28"/>
          <w:szCs w:val="28"/>
        </w:rPr>
        <w:t xml:space="preserve"> TECNICO DA CAMPANHA</w:t>
      </w:r>
    </w:p>
    <w:p w:rsidR="00995061" w:rsidRPr="00565645" w:rsidRDefault="00995061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AB2" w:rsidRPr="00565645" w:rsidRDefault="000C1AB2" w:rsidP="009950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645">
        <w:rPr>
          <w:rFonts w:ascii="Times New Roman" w:hAnsi="Times New Roman" w:cs="Times New Roman"/>
          <w:sz w:val="28"/>
          <w:szCs w:val="28"/>
        </w:rPr>
        <w:t xml:space="preserve">A </w:t>
      </w:r>
      <w:r w:rsidR="00F241EF" w:rsidRPr="00565645">
        <w:rPr>
          <w:rFonts w:ascii="Times New Roman" w:hAnsi="Times New Roman" w:cs="Times New Roman"/>
          <w:sz w:val="28"/>
          <w:szCs w:val="28"/>
        </w:rPr>
        <w:t>campanha</w:t>
      </w:r>
      <w:r w:rsidR="00BF590E" w:rsidRPr="00565645">
        <w:rPr>
          <w:rFonts w:ascii="Times New Roman" w:hAnsi="Times New Roman" w:cs="Times New Roman"/>
          <w:sz w:val="28"/>
          <w:szCs w:val="28"/>
        </w:rPr>
        <w:t xml:space="preserve"> de </w:t>
      </w:r>
      <w:r w:rsidR="00995061">
        <w:rPr>
          <w:rFonts w:ascii="Times New Roman" w:hAnsi="Times New Roman" w:cs="Times New Roman"/>
          <w:sz w:val="28"/>
          <w:szCs w:val="28"/>
        </w:rPr>
        <w:t xml:space="preserve">combate ao </w:t>
      </w:r>
      <w:proofErr w:type="spellStart"/>
      <w:r w:rsidR="00F241EF" w:rsidRPr="00565645">
        <w:rPr>
          <w:rFonts w:ascii="Times New Roman" w:hAnsi="Times New Roman" w:cs="Times New Roman"/>
          <w:sz w:val="28"/>
          <w:szCs w:val="28"/>
        </w:rPr>
        <w:t>coronavírus</w:t>
      </w:r>
      <w:proofErr w:type="spellEnd"/>
      <w:r w:rsidR="0078048A">
        <w:rPr>
          <w:rFonts w:ascii="Times New Roman" w:hAnsi="Times New Roman" w:cs="Times New Roman"/>
          <w:sz w:val="28"/>
          <w:szCs w:val="28"/>
        </w:rPr>
        <w:t xml:space="preserve"> tem </w:t>
      </w:r>
      <w:r w:rsidR="00F241EF" w:rsidRPr="00565645">
        <w:rPr>
          <w:rFonts w:ascii="Times New Roman" w:hAnsi="Times New Roman" w:cs="Times New Roman"/>
          <w:sz w:val="28"/>
          <w:szCs w:val="28"/>
        </w:rPr>
        <w:t>como objetivo:</w:t>
      </w:r>
      <w:proofErr w:type="gramStart"/>
      <w:r w:rsidR="00F241EF" w:rsidRPr="0056564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F241EF" w:rsidRPr="00565645">
        <w:rPr>
          <w:rFonts w:ascii="Times New Roman" w:hAnsi="Times New Roman" w:cs="Times New Roman"/>
          <w:sz w:val="28"/>
          <w:szCs w:val="28"/>
        </w:rPr>
        <w:t>informar,  educar,  orientar,  mobilizar, prevenir  ou  alertar  a  população  brasileira,  gerando  consenso  popular  positivo  em  relação  à importância da vacinação.</w:t>
      </w:r>
    </w:p>
    <w:p w:rsidR="000C1AB2" w:rsidRPr="00565645" w:rsidRDefault="000C1AB2" w:rsidP="00A15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645">
        <w:rPr>
          <w:rFonts w:ascii="Times New Roman" w:hAnsi="Times New Roman" w:cs="Times New Roman"/>
          <w:sz w:val="28"/>
          <w:szCs w:val="28"/>
        </w:rPr>
        <w:t xml:space="preserve">O </w:t>
      </w:r>
      <w:r w:rsidR="00F241EF" w:rsidRPr="00565645">
        <w:rPr>
          <w:rFonts w:ascii="Times New Roman" w:hAnsi="Times New Roman" w:cs="Times New Roman"/>
          <w:sz w:val="28"/>
          <w:szCs w:val="28"/>
        </w:rPr>
        <w:t>município</w:t>
      </w:r>
      <w:r w:rsidR="00BF590E" w:rsidRPr="00565645">
        <w:rPr>
          <w:rFonts w:ascii="Times New Roman" w:hAnsi="Times New Roman" w:cs="Times New Roman"/>
          <w:sz w:val="28"/>
          <w:szCs w:val="28"/>
        </w:rPr>
        <w:t xml:space="preserve"> seguirá </w:t>
      </w:r>
      <w:r w:rsidRPr="00565645">
        <w:rPr>
          <w:rFonts w:ascii="Times New Roman" w:hAnsi="Times New Roman" w:cs="Times New Roman"/>
          <w:sz w:val="28"/>
          <w:szCs w:val="28"/>
        </w:rPr>
        <w:t>todos os protocolos</w:t>
      </w:r>
      <w:r w:rsidR="00BF590E" w:rsidRPr="00565645">
        <w:rPr>
          <w:rFonts w:ascii="Times New Roman" w:hAnsi="Times New Roman" w:cs="Times New Roman"/>
          <w:sz w:val="28"/>
          <w:szCs w:val="28"/>
        </w:rPr>
        <w:t xml:space="preserve"> </w:t>
      </w:r>
      <w:r w:rsidR="00995061">
        <w:rPr>
          <w:rFonts w:ascii="Times New Roman" w:hAnsi="Times New Roman" w:cs="Times New Roman"/>
          <w:sz w:val="28"/>
          <w:szCs w:val="28"/>
        </w:rPr>
        <w:t xml:space="preserve">da campanha </w:t>
      </w:r>
      <w:r w:rsidR="00F241EF" w:rsidRPr="00565645">
        <w:rPr>
          <w:rFonts w:ascii="Times New Roman" w:hAnsi="Times New Roman" w:cs="Times New Roman"/>
          <w:sz w:val="28"/>
          <w:szCs w:val="28"/>
        </w:rPr>
        <w:t>de</w:t>
      </w:r>
      <w:proofErr w:type="gramStart"/>
      <w:r w:rsidR="00F241EF" w:rsidRPr="0056564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F241EF" w:rsidRPr="00565645">
        <w:rPr>
          <w:rFonts w:ascii="Times New Roman" w:hAnsi="Times New Roman" w:cs="Times New Roman"/>
          <w:sz w:val="28"/>
          <w:szCs w:val="28"/>
        </w:rPr>
        <w:t>vacinação  do</w:t>
      </w:r>
      <w:r w:rsidRPr="00565645">
        <w:rPr>
          <w:rFonts w:ascii="Times New Roman" w:hAnsi="Times New Roman" w:cs="Times New Roman"/>
          <w:sz w:val="28"/>
          <w:szCs w:val="28"/>
        </w:rPr>
        <w:t xml:space="preserve">  Governo  Federal    de  forma a</w:t>
      </w:r>
      <w:r w:rsidR="00F241EF" w:rsidRPr="00565645">
        <w:rPr>
          <w:rFonts w:ascii="Times New Roman" w:hAnsi="Times New Roman" w:cs="Times New Roman"/>
          <w:sz w:val="28"/>
          <w:szCs w:val="28"/>
        </w:rPr>
        <w:t xml:space="preserve"> maximizar o esforço comunicacional, otimizando a percepção pela população brasileira do esforço conjunto das três esferas da gestão tripartite da saúde pública no Brasil. Poderá  elaborar  ain</w:t>
      </w:r>
      <w:r w:rsidR="00BE79E1">
        <w:rPr>
          <w:rFonts w:ascii="Times New Roman" w:hAnsi="Times New Roman" w:cs="Times New Roman"/>
          <w:sz w:val="28"/>
          <w:szCs w:val="28"/>
        </w:rPr>
        <w:t>da  publicidade  no  site  da  Prefeitura  M</w:t>
      </w:r>
      <w:r w:rsidRPr="00565645">
        <w:rPr>
          <w:rFonts w:ascii="Times New Roman" w:hAnsi="Times New Roman" w:cs="Times New Roman"/>
          <w:sz w:val="28"/>
          <w:szCs w:val="28"/>
        </w:rPr>
        <w:t>unicipal  de  Redentora e</w:t>
      </w:r>
      <w:r w:rsidR="00F241EF" w:rsidRPr="00565645">
        <w:rPr>
          <w:rFonts w:ascii="Times New Roman" w:hAnsi="Times New Roman" w:cs="Times New Roman"/>
          <w:sz w:val="28"/>
          <w:szCs w:val="28"/>
        </w:rPr>
        <w:t xml:space="preserve">  redes sociais mantidas pel</w:t>
      </w:r>
      <w:r w:rsidRPr="00565645">
        <w:rPr>
          <w:rFonts w:ascii="Times New Roman" w:hAnsi="Times New Roman" w:cs="Times New Roman"/>
          <w:sz w:val="28"/>
          <w:szCs w:val="28"/>
        </w:rPr>
        <w:t>a Secretaria Municipal de Saúde, informando em boletim semanal</w:t>
      </w:r>
      <w:r w:rsidR="00BF590E" w:rsidRPr="00565645">
        <w:rPr>
          <w:rFonts w:ascii="Times New Roman" w:hAnsi="Times New Roman" w:cs="Times New Roman"/>
          <w:sz w:val="28"/>
          <w:szCs w:val="28"/>
        </w:rPr>
        <w:t xml:space="preserve"> q</w:t>
      </w:r>
      <w:r w:rsidR="00F241EF" w:rsidRPr="00565645">
        <w:rPr>
          <w:rFonts w:ascii="Times New Roman" w:hAnsi="Times New Roman" w:cs="Times New Roman"/>
          <w:sz w:val="28"/>
          <w:szCs w:val="28"/>
        </w:rPr>
        <w:t>uantidade de doses r</w:t>
      </w:r>
      <w:r w:rsidR="00BF590E" w:rsidRPr="00565645">
        <w:rPr>
          <w:rFonts w:ascii="Times New Roman" w:hAnsi="Times New Roman" w:cs="Times New Roman"/>
          <w:sz w:val="28"/>
          <w:szCs w:val="28"/>
        </w:rPr>
        <w:t xml:space="preserve">ecebidas, locais de vacinação, </w:t>
      </w:r>
      <w:r w:rsidR="00F241EF" w:rsidRPr="00565645">
        <w:rPr>
          <w:rFonts w:ascii="Times New Roman" w:hAnsi="Times New Roman" w:cs="Times New Roman"/>
          <w:sz w:val="28"/>
          <w:szCs w:val="28"/>
        </w:rPr>
        <w:t>grupos de vacinaçã</w:t>
      </w:r>
      <w:r w:rsidR="00BF590E" w:rsidRPr="00565645">
        <w:rPr>
          <w:rFonts w:ascii="Times New Roman" w:hAnsi="Times New Roman" w:cs="Times New Roman"/>
          <w:sz w:val="28"/>
          <w:szCs w:val="28"/>
        </w:rPr>
        <w:t xml:space="preserve">o contemplados </w:t>
      </w:r>
      <w:r w:rsidRPr="00565645">
        <w:rPr>
          <w:rFonts w:ascii="Times New Roman" w:hAnsi="Times New Roman" w:cs="Times New Roman"/>
          <w:sz w:val="28"/>
          <w:szCs w:val="28"/>
        </w:rPr>
        <w:t xml:space="preserve">e </w:t>
      </w:r>
      <w:r w:rsidR="00A33C75" w:rsidRPr="00565645">
        <w:rPr>
          <w:rFonts w:ascii="Times New Roman" w:hAnsi="Times New Roman" w:cs="Times New Roman"/>
          <w:sz w:val="28"/>
          <w:szCs w:val="28"/>
        </w:rPr>
        <w:t>número</w:t>
      </w:r>
      <w:r w:rsidRPr="00565645">
        <w:rPr>
          <w:rFonts w:ascii="Times New Roman" w:hAnsi="Times New Roman" w:cs="Times New Roman"/>
          <w:sz w:val="28"/>
          <w:szCs w:val="28"/>
        </w:rPr>
        <w:t xml:space="preserve"> de doses aplicadas.</w:t>
      </w:r>
    </w:p>
    <w:p w:rsidR="000C1AB2" w:rsidRPr="00565645" w:rsidRDefault="000C1AB2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AB2" w:rsidRPr="00995061" w:rsidRDefault="000C1AB2" w:rsidP="009950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AB2" w:rsidRPr="00995061" w:rsidRDefault="0078048A" w:rsidP="005656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9 - </w:t>
      </w:r>
      <w:r w:rsidRPr="00995061">
        <w:rPr>
          <w:rFonts w:ascii="Times New Roman" w:hAnsi="Times New Roman" w:cs="Times New Roman"/>
          <w:b/>
          <w:sz w:val="28"/>
          <w:szCs w:val="28"/>
        </w:rPr>
        <w:t>GERENCIAMENTO DE RESÍDUOS DECORRENTES DA VACINAÇÃO:</w:t>
      </w:r>
    </w:p>
    <w:p w:rsidR="000C1AB2" w:rsidRPr="00565645" w:rsidRDefault="000C1AB2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AB2" w:rsidRPr="00565645" w:rsidRDefault="000C1AB2" w:rsidP="00780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645">
        <w:rPr>
          <w:rFonts w:ascii="Times New Roman" w:hAnsi="Times New Roman" w:cs="Times New Roman"/>
          <w:sz w:val="28"/>
          <w:szCs w:val="28"/>
        </w:rPr>
        <w:t>Seguirá o já realizado como os de</w:t>
      </w:r>
      <w:r w:rsidR="00BF590E" w:rsidRPr="00565645">
        <w:rPr>
          <w:rFonts w:ascii="Times New Roman" w:hAnsi="Times New Roman" w:cs="Times New Roman"/>
          <w:sz w:val="28"/>
          <w:szCs w:val="28"/>
        </w:rPr>
        <w:t>mais imunizantes da secretaria Municipal de S</w:t>
      </w:r>
      <w:r w:rsidR="00C57811">
        <w:rPr>
          <w:rFonts w:ascii="Times New Roman" w:hAnsi="Times New Roman" w:cs="Times New Roman"/>
          <w:sz w:val="28"/>
          <w:szCs w:val="28"/>
        </w:rPr>
        <w:t xml:space="preserve">aúde, orienta-se </w:t>
      </w:r>
      <w:r w:rsidR="000F5132">
        <w:rPr>
          <w:rFonts w:ascii="Times New Roman" w:hAnsi="Times New Roman" w:cs="Times New Roman"/>
          <w:sz w:val="28"/>
          <w:szCs w:val="28"/>
        </w:rPr>
        <w:t xml:space="preserve">o </w:t>
      </w:r>
      <w:r w:rsidRPr="00565645">
        <w:rPr>
          <w:rFonts w:ascii="Times New Roman" w:hAnsi="Times New Roman" w:cs="Times New Roman"/>
          <w:sz w:val="28"/>
          <w:szCs w:val="28"/>
        </w:rPr>
        <w:t>descarte</w:t>
      </w:r>
      <w:proofErr w:type="gramStart"/>
      <w:r w:rsidRPr="0056564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565645">
        <w:rPr>
          <w:rFonts w:ascii="Times New Roman" w:hAnsi="Times New Roman" w:cs="Times New Roman"/>
          <w:sz w:val="28"/>
          <w:szCs w:val="28"/>
        </w:rPr>
        <w:t>dos  frascos  em  caixa  descartável  e a coleta  dos resíduos ficará a cargo da empresa contratada e que presta esses serviços responsáveis  pelo  gerenciamento  de  resíduos.</w:t>
      </w:r>
    </w:p>
    <w:p w:rsidR="000C1AB2" w:rsidRPr="00565645" w:rsidRDefault="000C1AB2" w:rsidP="00565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9ED" w:rsidRDefault="007A29ED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734D9" w:rsidRDefault="00D734D9" w:rsidP="00301C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734D9" w:rsidRDefault="00D734D9" w:rsidP="00301C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734D9" w:rsidRDefault="00D734D9" w:rsidP="00301C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0D19" w:rsidRDefault="00AF0D19" w:rsidP="00301C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F0D19" w:rsidRDefault="00AF0D19" w:rsidP="00301C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874A6" w:rsidRPr="00D734D9" w:rsidRDefault="00F874A6" w:rsidP="00301C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734D9">
        <w:rPr>
          <w:rFonts w:ascii="Times New Roman" w:hAnsi="Times New Roman" w:cs="Times New Roman"/>
          <w:sz w:val="28"/>
          <w:szCs w:val="28"/>
          <w:u w:val="single"/>
        </w:rPr>
        <w:lastRenderedPageBreak/>
        <w:t>O PLANO MUNICIPAL DE VACINAÇÃO CONTRA O COVI</w:t>
      </w:r>
      <w:r w:rsidR="0078048A" w:rsidRPr="00D734D9">
        <w:rPr>
          <w:rFonts w:ascii="Times New Roman" w:hAnsi="Times New Roman" w:cs="Times New Roman"/>
          <w:sz w:val="28"/>
          <w:szCs w:val="28"/>
          <w:u w:val="single"/>
        </w:rPr>
        <w:t>D 19 DO MUNICIPIO DE REDENTORA OBEDECE</w:t>
      </w:r>
      <w:r w:rsidRPr="00D734D9">
        <w:rPr>
          <w:rFonts w:ascii="Times New Roman" w:hAnsi="Times New Roman" w:cs="Times New Roman"/>
          <w:sz w:val="28"/>
          <w:szCs w:val="28"/>
          <w:u w:val="single"/>
        </w:rPr>
        <w:t xml:space="preserve"> TODOS OS CRITERIOS E PROTOCOLOS DO MINISTERIO DA SAUDE E SECR</w:t>
      </w:r>
      <w:r w:rsidR="0078048A" w:rsidRPr="00D734D9">
        <w:rPr>
          <w:rFonts w:ascii="Times New Roman" w:hAnsi="Times New Roman" w:cs="Times New Roman"/>
          <w:sz w:val="28"/>
          <w:szCs w:val="28"/>
          <w:u w:val="single"/>
        </w:rPr>
        <w:t xml:space="preserve">ETARIA ESTADUAL DE SAUDE, MAS, </w:t>
      </w:r>
      <w:proofErr w:type="gramStart"/>
      <w:r w:rsidRPr="00D734D9">
        <w:rPr>
          <w:rFonts w:ascii="Times New Roman" w:hAnsi="Times New Roman" w:cs="Times New Roman"/>
          <w:sz w:val="28"/>
          <w:szCs w:val="28"/>
          <w:u w:val="single"/>
        </w:rPr>
        <w:t>CONSIDERAMOS</w:t>
      </w:r>
      <w:proofErr w:type="gramEnd"/>
      <w:r w:rsidRPr="00D734D9">
        <w:rPr>
          <w:rFonts w:ascii="Times New Roman" w:hAnsi="Times New Roman" w:cs="Times New Roman"/>
          <w:sz w:val="28"/>
          <w:szCs w:val="28"/>
          <w:u w:val="single"/>
        </w:rPr>
        <w:t xml:space="preserve"> IMPORTANTE SALIENTAR QU</w:t>
      </w:r>
      <w:r w:rsidR="0078048A" w:rsidRPr="00D734D9">
        <w:rPr>
          <w:rFonts w:ascii="Times New Roman" w:hAnsi="Times New Roman" w:cs="Times New Roman"/>
          <w:sz w:val="28"/>
          <w:szCs w:val="28"/>
          <w:u w:val="single"/>
        </w:rPr>
        <w:t>E O MESMO PODE SOFRER ALATERAÇÕE</w:t>
      </w:r>
      <w:r w:rsidRPr="00D734D9">
        <w:rPr>
          <w:rFonts w:ascii="Times New Roman" w:hAnsi="Times New Roman" w:cs="Times New Roman"/>
          <w:sz w:val="28"/>
          <w:szCs w:val="28"/>
          <w:u w:val="single"/>
        </w:rPr>
        <w:t>S CONFORME INFORMES T</w:t>
      </w:r>
      <w:r w:rsidR="00C57811" w:rsidRPr="00D734D9">
        <w:rPr>
          <w:rFonts w:ascii="Times New Roman" w:hAnsi="Times New Roman" w:cs="Times New Roman"/>
          <w:sz w:val="28"/>
          <w:szCs w:val="28"/>
          <w:u w:val="single"/>
        </w:rPr>
        <w:t>ECNICOS RECEBIDOS E ATUALIZADOS LEVANDO EM CONSIDERAÇÃO CIB/RS.</w:t>
      </w:r>
    </w:p>
    <w:p w:rsidR="00F874A6" w:rsidRPr="00565645" w:rsidRDefault="00F874A6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0F5132" w:rsidRDefault="000F5132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0F5132" w:rsidRDefault="000F5132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0F5132" w:rsidRDefault="000F5132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0F5132" w:rsidRDefault="000F5132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0F5132" w:rsidRDefault="000F5132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0F5132" w:rsidRDefault="000F5132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A33C75" w:rsidRDefault="000F5132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         </w:t>
      </w:r>
    </w:p>
    <w:p w:rsidR="00A33C75" w:rsidRDefault="00A33C7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A33C75" w:rsidRDefault="00A33C7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A33C75" w:rsidRDefault="00A33C7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A33C75" w:rsidRDefault="00A33C7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A33C75" w:rsidRDefault="00A33C7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A33C75" w:rsidRDefault="00A33C7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A33C75" w:rsidRDefault="00A33C7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A33C75" w:rsidRDefault="00A33C75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961457" w:rsidRDefault="00961457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961457" w:rsidRDefault="00961457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AF0D19" w:rsidRDefault="00AF0D19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AF0D19" w:rsidRDefault="00AF0D19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AF0D19" w:rsidRDefault="00AF0D19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AF0D19" w:rsidRDefault="00AF0D19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AF0D19" w:rsidRDefault="00AF0D19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AF0D19" w:rsidRDefault="00AF0D19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AF0D19" w:rsidRDefault="00AF0D19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AF0D19" w:rsidRDefault="00AF0D19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AF0D19" w:rsidRDefault="00AF0D19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AF0D19" w:rsidRDefault="00AF0D19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AF0D19" w:rsidRDefault="00AF0D19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AF0D19" w:rsidRDefault="00AF0D19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AF0D19" w:rsidRDefault="00AF0D19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AF0D19" w:rsidRDefault="00AF0D19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AF0D19" w:rsidRDefault="00AF0D19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AF0D19" w:rsidRDefault="00AF0D19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AF0D19" w:rsidRDefault="00AF0D19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AF0D19" w:rsidRDefault="00AF0D19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7A29ED" w:rsidRDefault="00B0655F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bookmarkStart w:id="0" w:name="_GoBack"/>
      <w:bookmarkEnd w:id="0"/>
      <w:r w:rsidRPr="00B0655F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lastRenderedPageBreak/>
        <w:t xml:space="preserve">10 – REFERÊNCIAS: </w:t>
      </w:r>
    </w:p>
    <w:p w:rsidR="003D1583" w:rsidRDefault="003D1583" w:rsidP="003D15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3D1583" w:rsidRPr="003D1583" w:rsidRDefault="003D1583" w:rsidP="003D15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3D1583">
        <w:rPr>
          <w:rFonts w:ascii="Times New Roman" w:eastAsia="Times New Roman" w:hAnsi="Times New Roman" w:cs="Times New Roman"/>
          <w:sz w:val="28"/>
          <w:szCs w:val="28"/>
          <w:lang w:eastAsia="pt-BR"/>
        </w:rPr>
        <w:t>1-Plano Nacional de Operacionalização da Vacinação contra a Covid-19/ Segundo Informe Técnico/Brasília 23/01/2021;</w:t>
      </w:r>
    </w:p>
    <w:p w:rsidR="003D1583" w:rsidRPr="003D1583" w:rsidRDefault="003D1583" w:rsidP="003D15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3D1583">
        <w:rPr>
          <w:rFonts w:ascii="Times New Roman" w:eastAsia="Times New Roman" w:hAnsi="Times New Roman" w:cs="Times New Roman"/>
          <w:sz w:val="28"/>
          <w:szCs w:val="28"/>
          <w:lang w:eastAsia="pt-BR"/>
        </w:rPr>
        <w:t>2-Plano Estadual de Vacinação contra COVID-19 do Rio Grande do Sul/</w:t>
      </w:r>
    </w:p>
    <w:p w:rsidR="003D1583" w:rsidRPr="003D1583" w:rsidRDefault="003D1583" w:rsidP="003D15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3D1583">
        <w:rPr>
          <w:rFonts w:ascii="Times New Roman" w:eastAsia="Times New Roman" w:hAnsi="Times New Roman" w:cs="Times New Roman"/>
          <w:sz w:val="28"/>
          <w:szCs w:val="28"/>
          <w:lang w:eastAsia="pt-BR"/>
        </w:rPr>
        <w:t>Governo do Estado do Rio Grande do Sul/ Secretaria Estadual de Saúde- Centro Estadual de Vigilância em Saúde;</w:t>
      </w:r>
    </w:p>
    <w:p w:rsidR="003D1583" w:rsidRPr="003D1583" w:rsidRDefault="003D1583" w:rsidP="003D15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3D1583">
        <w:rPr>
          <w:rFonts w:ascii="Times New Roman" w:eastAsia="Times New Roman" w:hAnsi="Times New Roman" w:cs="Times New Roman"/>
          <w:sz w:val="28"/>
          <w:szCs w:val="28"/>
          <w:lang w:eastAsia="pt-BR"/>
        </w:rPr>
        <w:t>3- Informe Técnico nº 01/2021 da Secretaria Estadual da Saúde /Centro Estadual de Vigilância em Saúde da campanha de vacinação contra a COVID-19;</w:t>
      </w:r>
    </w:p>
    <w:p w:rsidR="003D1583" w:rsidRPr="003D1583" w:rsidRDefault="003D1583" w:rsidP="003D1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583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4-Instituto de Tecnologia em </w:t>
      </w:r>
      <w:proofErr w:type="spellStart"/>
      <w:r w:rsidRPr="003D1583">
        <w:rPr>
          <w:rFonts w:ascii="Times New Roman" w:eastAsia="Times New Roman" w:hAnsi="Times New Roman" w:cs="Times New Roman"/>
          <w:sz w:val="28"/>
          <w:szCs w:val="28"/>
          <w:lang w:eastAsia="pt-BR"/>
        </w:rPr>
        <w:t>Imunobiológicos</w:t>
      </w:r>
      <w:proofErr w:type="spellEnd"/>
      <w:r w:rsidRPr="003D1583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proofErr w:type="spellStart"/>
      <w:r w:rsidRPr="003D1583">
        <w:rPr>
          <w:rFonts w:ascii="Times New Roman" w:eastAsia="Times New Roman" w:hAnsi="Times New Roman" w:cs="Times New Roman"/>
          <w:sz w:val="28"/>
          <w:szCs w:val="28"/>
          <w:lang w:eastAsia="pt-BR"/>
        </w:rPr>
        <w:t>Bio</w:t>
      </w:r>
      <w:proofErr w:type="spellEnd"/>
      <w:r w:rsidRPr="003D1583">
        <w:rPr>
          <w:rFonts w:ascii="Times New Roman" w:eastAsia="Times New Roman" w:hAnsi="Times New Roman" w:cs="Times New Roman"/>
          <w:sz w:val="28"/>
          <w:szCs w:val="28"/>
          <w:lang w:eastAsia="pt-BR"/>
        </w:rPr>
        <w:t>- Manguinhos/</w:t>
      </w:r>
      <w:r w:rsidRPr="003D1583">
        <w:rPr>
          <w:rFonts w:ascii="Times New Roman" w:hAnsi="Times New Roman" w:cs="Times New Roman"/>
          <w:sz w:val="28"/>
          <w:szCs w:val="28"/>
        </w:rPr>
        <w:t>Vacina covid-19 (recombinante) | USO EMERGENCIAL</w:t>
      </w:r>
    </w:p>
    <w:p w:rsidR="003D1583" w:rsidRDefault="003D1583" w:rsidP="003D15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3D1583">
        <w:rPr>
          <w:rFonts w:ascii="Times New Roman" w:hAnsi="Times New Roman" w:cs="Times New Roman"/>
          <w:sz w:val="28"/>
          <w:szCs w:val="28"/>
        </w:rPr>
        <w:t xml:space="preserve">5- Site ANVISA, </w:t>
      </w:r>
      <w:proofErr w:type="gramStart"/>
      <w:r w:rsidRPr="003D1583">
        <w:rPr>
          <w:rFonts w:ascii="Times New Roman" w:hAnsi="Times New Roman" w:cs="Times New Roman"/>
          <w:sz w:val="28"/>
          <w:szCs w:val="28"/>
        </w:rPr>
        <w:t>2020.</w:t>
      </w:r>
      <w:proofErr w:type="gramEnd"/>
      <w:r w:rsidRPr="003D1583">
        <w:rPr>
          <w:rFonts w:ascii="Times New Roman" w:hAnsi="Times New Roman" w:cs="Times New Roman"/>
          <w:sz w:val="28"/>
          <w:szCs w:val="28"/>
        </w:rPr>
        <w:t xml:space="preserve">Acesso em 21/01/2021.Disponível em: </w:t>
      </w:r>
      <w:hyperlink r:id="rId9" w:history="1">
        <w:r w:rsidRPr="003D1583">
          <w:rPr>
            <w:rStyle w:val="Hyperlink"/>
            <w:rFonts w:ascii="Times New Roman" w:hAnsi="Times New Roman" w:cs="Times New Roman"/>
            <w:sz w:val="28"/>
            <w:szCs w:val="28"/>
          </w:rPr>
          <w:t>https://www.gov.br/anvisa/pt-br/assuntos/noticias-anvisa/2020/fique-pordentro-do-mapa-das</w:t>
        </w:r>
        <w:r w:rsidRPr="003D1583">
          <w:rPr>
            <w:rStyle w:val="Hyperlink"/>
            <w:rFonts w:ascii="Times New Roman" w:eastAsia="Times New Roman" w:hAnsi="Times New Roman" w:cs="Times New Roman"/>
            <w:sz w:val="28"/>
            <w:szCs w:val="28"/>
            <w:lang w:eastAsia="pt-BR"/>
          </w:rPr>
          <w:t>-vacinas-em-teste-no-brasil</w:t>
        </w:r>
      </w:hyperlink>
      <w:r w:rsidRPr="003D1583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Agencia Nacional de Vigilância Sanitária. Guia sobre os requisitos mínimos para submissão de solicitação de autorização temporária de uso emergencial, em caráter experimental, de vacinas Covid-19 Guia nº 42/2020-versão </w:t>
      </w:r>
      <w:proofErr w:type="gramStart"/>
      <w:r w:rsidRPr="003D1583">
        <w:rPr>
          <w:rFonts w:ascii="Times New Roman" w:eastAsia="Times New Roman" w:hAnsi="Times New Roman" w:cs="Times New Roman"/>
          <w:sz w:val="28"/>
          <w:szCs w:val="28"/>
          <w:lang w:eastAsia="pt-BR"/>
        </w:rPr>
        <w:t>1</w:t>
      </w:r>
      <w:proofErr w:type="gramEnd"/>
      <w:r w:rsidRPr="003D1583">
        <w:rPr>
          <w:rFonts w:ascii="Times New Roman" w:eastAsia="Times New Roman" w:hAnsi="Times New Roman" w:cs="Times New Roman"/>
          <w:sz w:val="28"/>
          <w:szCs w:val="28"/>
          <w:lang w:eastAsia="pt-BR"/>
        </w:rPr>
        <w:t>(internet).2020( acesso em 3 dez.2020) Disponível em:https://www.gov.br/anvisa/pt-br/assuntos/noticias-anvisa/2020/anvisaddefine-requisitos-para-pedidos-de-uso-emergencial-de-vacinas/guia-uso-emergenc</w:t>
      </w:r>
    </w:p>
    <w:p w:rsidR="002155F8" w:rsidRPr="003D1583" w:rsidRDefault="002155F8" w:rsidP="003D15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6- Nota técnica nº 27/2021-SECOVID/GAB/SECOVID/MS do Ministério da Saúde da Secretaria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Extradordinária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Enfrentamento á COVID 19.</w:t>
      </w:r>
    </w:p>
    <w:p w:rsidR="00B0655F" w:rsidRPr="00B0655F" w:rsidRDefault="00B0655F" w:rsidP="0056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sectPr w:rsidR="00B0655F" w:rsidRPr="00B065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D51" w:rsidRDefault="007F5D51" w:rsidP="007A29ED">
      <w:pPr>
        <w:spacing w:after="0" w:line="240" w:lineRule="auto"/>
      </w:pPr>
      <w:r>
        <w:separator/>
      </w:r>
    </w:p>
  </w:endnote>
  <w:endnote w:type="continuationSeparator" w:id="0">
    <w:p w:rsidR="007F5D51" w:rsidRDefault="007F5D51" w:rsidP="007A2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D51" w:rsidRDefault="007F5D51" w:rsidP="007A29ED">
      <w:pPr>
        <w:spacing w:after="0" w:line="240" w:lineRule="auto"/>
      </w:pPr>
      <w:r>
        <w:separator/>
      </w:r>
    </w:p>
  </w:footnote>
  <w:footnote w:type="continuationSeparator" w:id="0">
    <w:p w:rsidR="007F5D51" w:rsidRDefault="007F5D51" w:rsidP="007A2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24C0C"/>
    <w:multiLevelType w:val="hybridMultilevel"/>
    <w:tmpl w:val="72221D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AD08AE"/>
    <w:multiLevelType w:val="hybridMultilevel"/>
    <w:tmpl w:val="642E9D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BA7"/>
    <w:rsid w:val="00030E45"/>
    <w:rsid w:val="000C1AB2"/>
    <w:rsid w:val="000E5663"/>
    <w:rsid w:val="000F0249"/>
    <w:rsid w:val="000F5132"/>
    <w:rsid w:val="001D4C68"/>
    <w:rsid w:val="002155F8"/>
    <w:rsid w:val="002963B6"/>
    <w:rsid w:val="002A0EFA"/>
    <w:rsid w:val="00301CC8"/>
    <w:rsid w:val="003112D5"/>
    <w:rsid w:val="003D1583"/>
    <w:rsid w:val="003F32AD"/>
    <w:rsid w:val="00442011"/>
    <w:rsid w:val="00456240"/>
    <w:rsid w:val="00462108"/>
    <w:rsid w:val="00474FA4"/>
    <w:rsid w:val="004A5BB3"/>
    <w:rsid w:val="00530C6F"/>
    <w:rsid w:val="00565645"/>
    <w:rsid w:val="00590171"/>
    <w:rsid w:val="005A55D0"/>
    <w:rsid w:val="006B7DEA"/>
    <w:rsid w:val="006C51FD"/>
    <w:rsid w:val="006C7DC0"/>
    <w:rsid w:val="00764861"/>
    <w:rsid w:val="0078048A"/>
    <w:rsid w:val="00782F45"/>
    <w:rsid w:val="007A29ED"/>
    <w:rsid w:val="007B1BA1"/>
    <w:rsid w:val="007F5D51"/>
    <w:rsid w:val="00890884"/>
    <w:rsid w:val="008C630E"/>
    <w:rsid w:val="00961457"/>
    <w:rsid w:val="00995061"/>
    <w:rsid w:val="009C300A"/>
    <w:rsid w:val="00A15716"/>
    <w:rsid w:val="00A33C75"/>
    <w:rsid w:val="00A7072D"/>
    <w:rsid w:val="00AF0D19"/>
    <w:rsid w:val="00B0655F"/>
    <w:rsid w:val="00B279DA"/>
    <w:rsid w:val="00B7656F"/>
    <w:rsid w:val="00B84C11"/>
    <w:rsid w:val="00BE79E1"/>
    <w:rsid w:val="00BF400E"/>
    <w:rsid w:val="00BF590E"/>
    <w:rsid w:val="00C33319"/>
    <w:rsid w:val="00C354FD"/>
    <w:rsid w:val="00C47AFE"/>
    <w:rsid w:val="00C57811"/>
    <w:rsid w:val="00C92BA7"/>
    <w:rsid w:val="00CB2C44"/>
    <w:rsid w:val="00CC7065"/>
    <w:rsid w:val="00CF5DF1"/>
    <w:rsid w:val="00D27FB9"/>
    <w:rsid w:val="00D634D3"/>
    <w:rsid w:val="00D734D9"/>
    <w:rsid w:val="00DD6B8D"/>
    <w:rsid w:val="00E24505"/>
    <w:rsid w:val="00E66D51"/>
    <w:rsid w:val="00E8621D"/>
    <w:rsid w:val="00EA17EA"/>
    <w:rsid w:val="00EC1E97"/>
    <w:rsid w:val="00EE1967"/>
    <w:rsid w:val="00EF5B7F"/>
    <w:rsid w:val="00F241EF"/>
    <w:rsid w:val="00F375C5"/>
    <w:rsid w:val="00F874A6"/>
    <w:rsid w:val="00FC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630E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7A29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29ED"/>
  </w:style>
  <w:style w:type="paragraph" w:styleId="Rodap">
    <w:name w:val="footer"/>
    <w:basedOn w:val="Normal"/>
    <w:link w:val="RodapChar"/>
    <w:uiPriority w:val="99"/>
    <w:unhideWhenUsed/>
    <w:rsid w:val="007A29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29ED"/>
  </w:style>
  <w:style w:type="table" w:styleId="Tabelacomgrade">
    <w:name w:val="Table Grid"/>
    <w:basedOn w:val="Tabelanormal"/>
    <w:uiPriority w:val="59"/>
    <w:rsid w:val="00590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24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450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375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630E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7A29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29ED"/>
  </w:style>
  <w:style w:type="paragraph" w:styleId="Rodap">
    <w:name w:val="footer"/>
    <w:basedOn w:val="Normal"/>
    <w:link w:val="RodapChar"/>
    <w:uiPriority w:val="99"/>
    <w:unhideWhenUsed/>
    <w:rsid w:val="007A29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29ED"/>
  </w:style>
  <w:style w:type="table" w:styleId="Tabelacomgrade">
    <w:name w:val="Table Grid"/>
    <w:basedOn w:val="Tabelanormal"/>
    <w:uiPriority w:val="59"/>
    <w:rsid w:val="00590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24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450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37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6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br/anvisa/pt-br/assuntos/noticias-anvisa/2020/fique-pordentro-do-mapa-das-vacinas-em-teste-no-brasi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3369</Words>
  <Characters>18198</Characters>
  <Application>Microsoft Office Word</Application>
  <DocSecurity>0</DocSecurity>
  <Lines>151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Infe</dc:creator>
  <cp:lastModifiedBy>Usuario</cp:lastModifiedBy>
  <cp:revision>2</cp:revision>
  <cp:lastPrinted>2021-06-30T17:46:00Z</cp:lastPrinted>
  <dcterms:created xsi:type="dcterms:W3CDTF">2021-09-17T11:55:00Z</dcterms:created>
  <dcterms:modified xsi:type="dcterms:W3CDTF">2021-09-17T11:55:00Z</dcterms:modified>
</cp:coreProperties>
</file>